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Style w:val="20"/>
          <w:sz w:val="48"/>
        </w:rPr>
      </w:pPr>
      <w:r>
        <w:rPr>
          <w:rStyle w:val="20"/>
          <w:rFonts w:hint="eastAsia"/>
          <w:sz w:val="48"/>
        </w:rPr>
        <w:t>学校简介目录</w:t>
      </w:r>
    </w:p>
    <w:p>
      <w:pPr>
        <w:pStyle w:val="7"/>
        <w:rPr>
          <w:rStyle w:val="13"/>
          <w:color w:val="auto"/>
          <w:sz w:val="32"/>
          <w:szCs w:val="32"/>
        </w:rPr>
      </w:pPr>
      <w:r>
        <w:rPr>
          <w:rStyle w:val="20"/>
          <w:rFonts w:hint="eastAsia"/>
        </w:rPr>
        <w:fldChar w:fldCharType="begin"/>
      </w:r>
      <w:r>
        <w:rPr>
          <w:rStyle w:val="20"/>
          <w:rFonts w:hint="eastAsia"/>
        </w:rPr>
        <w:instrText xml:space="preserve"> TOC \o "1-3" \h \z \u </w:instrText>
      </w:r>
      <w:r>
        <w:rPr>
          <w:rStyle w:val="20"/>
          <w:rFonts w:hint="eastAsia"/>
        </w:rPr>
        <w:fldChar w:fldCharType="separate"/>
      </w:r>
      <w:r>
        <w:fldChar w:fldCharType="begin"/>
      </w:r>
      <w:r>
        <w:instrText xml:space="preserve"> HYPERLINK \l "_Toc438636434" </w:instrText>
      </w:r>
      <w:r>
        <w:fldChar w:fldCharType="separate"/>
      </w:r>
      <w:r>
        <w:rPr>
          <w:rStyle w:val="13"/>
          <w:rFonts w:ascii="Wingdings" w:hAnsi="Wingdings" w:eastAsia="方正小标宋简体"/>
          <w:sz w:val="32"/>
          <w:szCs w:val="32"/>
        </w:rPr>
        <w:t></w:t>
      </w:r>
      <w:r>
        <w:rPr>
          <w:rFonts w:hint="eastAsia"/>
          <w:sz w:val="32"/>
          <w:szCs w:val="32"/>
        </w:rPr>
        <w:tab/>
      </w:r>
      <w:r>
        <w:rPr>
          <w:rStyle w:val="13"/>
          <w:rFonts w:hint="eastAsia"/>
          <w:sz w:val="32"/>
          <w:szCs w:val="32"/>
        </w:rPr>
        <w:t>元培医事科技大学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fldChar w:fldCharType="begin"/>
      </w:r>
      <w:r>
        <w:rPr>
          <w:rFonts w:hint="eastAsia"/>
          <w:sz w:val="32"/>
          <w:szCs w:val="32"/>
        </w:rPr>
        <w:instrText xml:space="preserve"> </w:instrText>
      </w:r>
      <w:r>
        <w:rPr>
          <w:sz w:val="32"/>
          <w:szCs w:val="32"/>
        </w:rPr>
        <w:instrText xml:space="preserve">PAGEREF _Toc438636434 \h</w:instrText>
      </w:r>
      <w:r>
        <w:rPr>
          <w:rFonts w:hint="eastAsia"/>
          <w:sz w:val="32"/>
          <w:szCs w:val="32"/>
        </w:rPr>
        <w:instrText xml:space="preserve"> </w:instrText>
      </w:r>
      <w:r>
        <w:rPr>
          <w:rFonts w:hint="eastAsia"/>
          <w:sz w:val="32"/>
          <w:szCs w:val="32"/>
        </w:rPr>
        <w:fldChar w:fldCharType="separate"/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fldChar w:fldCharType="end"/>
      </w:r>
      <w:r>
        <w:rPr>
          <w:rFonts w:hint="eastAsia"/>
          <w:sz w:val="32"/>
          <w:szCs w:val="32"/>
        </w:rPr>
        <w:fldChar w:fldCharType="end"/>
      </w:r>
    </w:p>
    <w:p>
      <w:pPr>
        <w:pStyle w:val="8"/>
        <w:tabs>
          <w:tab w:val="right" w:leader="dot" w:pos="8680"/>
        </w:tabs>
      </w:pPr>
      <w:r>
        <w:fldChar w:fldCharType="begin"/>
      </w:r>
      <w:r>
        <w:instrText xml:space="preserve"> HYPERLINK \l "_Toc438636435" </w:instrText>
      </w:r>
      <w:r>
        <w:fldChar w:fldCharType="separate"/>
      </w:r>
      <w:r>
        <w:rPr>
          <w:rStyle w:val="13"/>
          <w:rFonts w:hint="eastAsia"/>
        </w:rPr>
        <w:t>一、学校简介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fldChar w:fldCharType="end"/>
      </w:r>
    </w:p>
    <w:p>
      <w:pPr>
        <w:pStyle w:val="8"/>
        <w:tabs>
          <w:tab w:val="left" w:pos="1260"/>
          <w:tab w:val="right" w:leader="dot" w:pos="8680"/>
        </w:tabs>
      </w:pPr>
      <w:r>
        <w:fldChar w:fldCharType="begin"/>
      </w:r>
      <w:r>
        <w:instrText xml:space="preserve"> HYPERLINK \l "_Toc438636436" </w:instrText>
      </w:r>
      <w:r>
        <w:fldChar w:fldCharType="separate"/>
      </w:r>
      <w:r>
        <w:rPr>
          <w:rStyle w:val="13"/>
          <w:rFonts w:hint="eastAsia"/>
          <w:kern w:val="0"/>
        </w:rPr>
        <w:t>二、</w:t>
      </w:r>
      <w:r>
        <w:rPr>
          <w:rStyle w:val="13"/>
          <w:rFonts w:hint="eastAsia"/>
        </w:rPr>
        <w:t>院系设置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fldChar w:fldCharType="end"/>
      </w:r>
    </w:p>
    <w:p>
      <w:pPr>
        <w:pStyle w:val="8"/>
        <w:tabs>
          <w:tab w:val="right" w:leader="dot" w:pos="8680"/>
        </w:tabs>
      </w:pPr>
      <w:r>
        <w:fldChar w:fldCharType="begin"/>
      </w:r>
      <w:r>
        <w:instrText xml:space="preserve"> HYPERLINK \l "_Toc438636437" </w:instrText>
      </w:r>
      <w:r>
        <w:fldChar w:fldCharType="separate"/>
      </w:r>
      <w:r>
        <w:rPr>
          <w:rStyle w:val="13"/>
          <w:rFonts w:hint="eastAsia"/>
        </w:rPr>
        <w:t>三、推荐我院相关专业学生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_Toc438636437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7"/>
        <w:jc w:val="both"/>
        <w:rPr>
          <w:sz w:val="32"/>
          <w:szCs w:val="32"/>
        </w:rPr>
      </w:pPr>
      <w:r>
        <w:rPr>
          <w:rStyle w:val="13"/>
          <w:rFonts w:ascii="Wingdings" w:hAnsi="Wingdings" w:eastAsia="方正小标宋简体"/>
          <w:sz w:val="36"/>
        </w:rPr>
        <w:t>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辅英科技大学</w:t>
      </w:r>
    </w:p>
    <w:p>
      <w:pPr>
        <w:pStyle w:val="8"/>
        <w:tabs>
          <w:tab w:val="right" w:leader="dot" w:pos="8680"/>
        </w:tabs>
      </w:pPr>
      <w:r>
        <w:fldChar w:fldCharType="begin"/>
      </w:r>
      <w:r>
        <w:instrText xml:space="preserve"> HYPERLINK \l "_Toc438636439" </w:instrText>
      </w:r>
      <w:r>
        <w:fldChar w:fldCharType="separate"/>
      </w:r>
      <w:r>
        <w:rPr>
          <w:rStyle w:val="13"/>
          <w:rFonts w:hint="eastAsia"/>
        </w:rPr>
        <w:t>一、学校特色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_Toc438636439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8"/>
        <w:tabs>
          <w:tab w:val="right" w:leader="dot" w:pos="8680"/>
        </w:tabs>
      </w:pPr>
      <w:r>
        <w:fldChar w:fldCharType="begin"/>
      </w:r>
      <w:r>
        <w:instrText xml:space="preserve"> HYPERLINK \l "_Toc438636440" </w:instrText>
      </w:r>
      <w:r>
        <w:fldChar w:fldCharType="separate"/>
      </w:r>
      <w:r>
        <w:rPr>
          <w:rStyle w:val="13"/>
          <w:rFonts w:hint="eastAsia"/>
        </w:rPr>
        <w:t>二、院系设置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_Toc438636440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8"/>
        <w:tabs>
          <w:tab w:val="right" w:leader="dot" w:pos="8680"/>
        </w:tabs>
      </w:pPr>
      <w:r>
        <w:fldChar w:fldCharType="begin"/>
      </w:r>
      <w:r>
        <w:instrText xml:space="preserve"> HYPERLINK \l "_Toc438636441" </w:instrText>
      </w:r>
      <w:r>
        <w:fldChar w:fldCharType="separate"/>
      </w:r>
      <w:r>
        <w:rPr>
          <w:rStyle w:val="13"/>
          <w:rFonts w:hint="eastAsia"/>
        </w:rPr>
        <w:t>三、推荐我院相关专业学生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fldChar w:fldCharType="end"/>
      </w:r>
    </w:p>
    <w:p>
      <w:pPr>
        <w:pStyle w:val="7"/>
        <w:numPr>
          <w:ilvl w:val="0"/>
          <w:numId w:val="1"/>
        </w:numPr>
        <w:ind w:left="420" w:leftChars="0" w:hanging="420" w:firstLineChars="0"/>
        <w:jc w:val="both"/>
        <w:rPr>
          <w:sz w:val="32"/>
          <w:szCs w:val="32"/>
        </w:rPr>
      </w:pPr>
      <w:r>
        <w:rPr>
          <w:sz w:val="32"/>
          <w:szCs w:val="32"/>
        </w:rPr>
        <w:t>中台科技大学</w:t>
      </w:r>
    </w:p>
    <w:p>
      <w:pPr>
        <w:pStyle w:val="8"/>
        <w:tabs>
          <w:tab w:val="right" w:leader="dot" w:pos="8680"/>
        </w:tabs>
      </w:pPr>
      <w:r>
        <w:fldChar w:fldCharType="begin"/>
      </w:r>
      <w:r>
        <w:instrText xml:space="preserve"> HYPERLINK \l "_Toc438636442" </w:instrText>
      </w:r>
      <w:r>
        <w:fldChar w:fldCharType="separate"/>
      </w:r>
      <w:r>
        <w:rPr>
          <w:rStyle w:val="13"/>
          <w:rFonts w:hint="eastAsia"/>
          <w:kern w:val="0"/>
        </w:rPr>
        <w:t>一、学校特色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_Toc438636442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8"/>
        <w:tabs>
          <w:tab w:val="right" w:leader="dot" w:pos="8680"/>
        </w:tabs>
      </w:pPr>
      <w:r>
        <w:fldChar w:fldCharType="begin"/>
      </w:r>
      <w:r>
        <w:instrText xml:space="preserve"> HYPERLINK \l "_Toc438636443" </w:instrText>
      </w:r>
      <w:r>
        <w:fldChar w:fldCharType="separate"/>
      </w:r>
      <w:r>
        <w:rPr>
          <w:rStyle w:val="13"/>
          <w:rFonts w:hint="eastAsia"/>
        </w:rPr>
        <w:t>二、院系设置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_Toc438636443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8"/>
        <w:tabs>
          <w:tab w:val="right" w:leader="dot" w:pos="8680"/>
        </w:tabs>
      </w:pPr>
      <w:r>
        <w:fldChar w:fldCharType="begin"/>
      </w:r>
      <w:r>
        <w:instrText xml:space="preserve"> HYPERLINK \l "_Toc438636444" </w:instrText>
      </w:r>
      <w:r>
        <w:fldChar w:fldCharType="separate"/>
      </w:r>
      <w:r>
        <w:rPr>
          <w:rStyle w:val="13"/>
          <w:rFonts w:hint="eastAsia"/>
        </w:rPr>
        <w:t>三、推荐我院相关专业学生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_Toc438636444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7"/>
        <w:rPr>
          <w:sz w:val="32"/>
          <w:szCs w:val="32"/>
        </w:rPr>
      </w:pPr>
      <w:r>
        <w:fldChar w:fldCharType="begin"/>
      </w:r>
      <w:r>
        <w:instrText xml:space="preserve"> HYPERLINK \l "_Toc438636445" </w:instrText>
      </w:r>
      <w:r>
        <w:fldChar w:fldCharType="separate"/>
      </w:r>
      <w:r>
        <w:rPr>
          <w:rStyle w:val="13"/>
          <w:rFonts w:ascii="Wingdings" w:hAnsi="Wingdings" w:eastAsia="方正小标宋简体"/>
          <w:sz w:val="32"/>
          <w:szCs w:val="32"/>
        </w:rPr>
        <w:t></w:t>
      </w:r>
      <w:r>
        <w:rPr>
          <w:rFonts w:hint="eastAsia"/>
          <w:sz w:val="32"/>
          <w:szCs w:val="32"/>
        </w:rPr>
        <w:tab/>
      </w:r>
      <w:r>
        <w:rPr>
          <w:rStyle w:val="13"/>
          <w:rFonts w:hint="eastAsia"/>
          <w:sz w:val="32"/>
          <w:szCs w:val="32"/>
        </w:rPr>
        <w:t>中华医事科技大学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fldChar w:fldCharType="begin"/>
      </w:r>
      <w:r>
        <w:rPr>
          <w:rFonts w:hint="eastAsia"/>
          <w:sz w:val="32"/>
          <w:szCs w:val="32"/>
        </w:rPr>
        <w:instrText xml:space="preserve"> </w:instrText>
      </w:r>
      <w:r>
        <w:rPr>
          <w:sz w:val="32"/>
          <w:szCs w:val="32"/>
        </w:rPr>
        <w:instrText xml:space="preserve">PAGEREF _Toc438636445 \h</w:instrText>
      </w:r>
      <w:r>
        <w:rPr>
          <w:rFonts w:hint="eastAsia"/>
          <w:sz w:val="32"/>
          <w:szCs w:val="32"/>
        </w:rPr>
        <w:instrText xml:space="preserve"> </w:instrText>
      </w:r>
      <w:r>
        <w:rPr>
          <w:rFonts w:hint="eastAsia"/>
          <w:sz w:val="32"/>
          <w:szCs w:val="32"/>
        </w:rPr>
        <w:fldChar w:fldCharType="separate"/>
      </w:r>
      <w:r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fldChar w:fldCharType="end"/>
      </w:r>
      <w:r>
        <w:rPr>
          <w:rFonts w:hint="eastAsia"/>
          <w:sz w:val="32"/>
          <w:szCs w:val="32"/>
        </w:rPr>
        <w:fldChar w:fldCharType="end"/>
      </w:r>
    </w:p>
    <w:p>
      <w:pPr>
        <w:pStyle w:val="8"/>
        <w:tabs>
          <w:tab w:val="right" w:leader="dot" w:pos="8680"/>
        </w:tabs>
      </w:pPr>
      <w:r>
        <w:fldChar w:fldCharType="begin"/>
      </w:r>
      <w:r>
        <w:instrText xml:space="preserve"> HYPERLINK \l "_Toc438636446" </w:instrText>
      </w:r>
      <w:r>
        <w:fldChar w:fldCharType="separate"/>
      </w:r>
      <w:r>
        <w:rPr>
          <w:rStyle w:val="13"/>
          <w:rFonts w:hint="eastAsia"/>
        </w:rPr>
        <w:t>一、办学特色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_Toc438636446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8"/>
        <w:tabs>
          <w:tab w:val="right" w:leader="dot" w:pos="8680"/>
        </w:tabs>
      </w:pPr>
      <w:r>
        <w:fldChar w:fldCharType="begin"/>
      </w:r>
      <w:r>
        <w:instrText xml:space="preserve"> HYPERLINK \l "_Toc438636447" </w:instrText>
      </w:r>
      <w:r>
        <w:fldChar w:fldCharType="separate"/>
      </w:r>
      <w:r>
        <w:rPr>
          <w:rStyle w:val="13"/>
          <w:rFonts w:hint="eastAsia"/>
        </w:rPr>
        <w:t>二、院系设置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_Toc438636447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8"/>
        <w:tabs>
          <w:tab w:val="right" w:leader="dot" w:pos="8680"/>
        </w:tabs>
      </w:pPr>
      <w:r>
        <w:fldChar w:fldCharType="begin"/>
      </w:r>
      <w:r>
        <w:instrText xml:space="preserve"> HYPERLINK \l "_Toc438636448" </w:instrText>
      </w:r>
      <w:r>
        <w:fldChar w:fldCharType="separate"/>
      </w:r>
      <w:r>
        <w:rPr>
          <w:rStyle w:val="13"/>
          <w:rFonts w:hint="eastAsia"/>
        </w:rPr>
        <w:t>三、推荐我院相关专业学生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_Toc438636448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7"/>
        <w:rPr>
          <w:sz w:val="32"/>
          <w:szCs w:val="32"/>
        </w:rPr>
      </w:pPr>
      <w:r>
        <w:fldChar w:fldCharType="begin"/>
      </w:r>
      <w:r>
        <w:instrText xml:space="preserve"> HYPERLINK \l "_Toc438636449" </w:instrText>
      </w:r>
      <w:r>
        <w:fldChar w:fldCharType="separate"/>
      </w:r>
      <w:r>
        <w:rPr>
          <w:rStyle w:val="13"/>
          <w:rFonts w:ascii="Wingdings" w:hAnsi="Wingdings" w:eastAsia="方正小标宋简体"/>
          <w:sz w:val="32"/>
          <w:szCs w:val="32"/>
        </w:rPr>
        <w:t></w:t>
      </w:r>
      <w:r>
        <w:rPr>
          <w:rFonts w:hint="eastAsia"/>
          <w:sz w:val="32"/>
          <w:szCs w:val="32"/>
        </w:rPr>
        <w:tab/>
      </w:r>
      <w:r>
        <w:rPr>
          <w:rStyle w:val="13"/>
          <w:rFonts w:hint="eastAsia"/>
          <w:sz w:val="32"/>
          <w:szCs w:val="32"/>
        </w:rPr>
        <w:t>美和科技大学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fldChar w:fldCharType="begin"/>
      </w:r>
      <w:r>
        <w:rPr>
          <w:rFonts w:hint="eastAsia"/>
          <w:sz w:val="32"/>
          <w:szCs w:val="32"/>
        </w:rPr>
        <w:instrText xml:space="preserve"> </w:instrText>
      </w:r>
      <w:r>
        <w:rPr>
          <w:sz w:val="32"/>
          <w:szCs w:val="32"/>
        </w:rPr>
        <w:instrText xml:space="preserve">PAGEREF _Toc438636449 \h</w:instrText>
      </w:r>
      <w:r>
        <w:rPr>
          <w:rFonts w:hint="eastAsia"/>
          <w:sz w:val="32"/>
          <w:szCs w:val="32"/>
        </w:rPr>
        <w:instrText xml:space="preserve"> </w:instrText>
      </w:r>
      <w:r>
        <w:rPr>
          <w:rFonts w:hint="eastAsia"/>
          <w:sz w:val="32"/>
          <w:szCs w:val="32"/>
        </w:rPr>
        <w:fldChar w:fldCharType="separate"/>
      </w:r>
      <w:r>
        <w:rPr>
          <w:rFonts w:hint="eastAsia"/>
          <w:sz w:val="32"/>
          <w:szCs w:val="32"/>
        </w:rPr>
        <w:t>10</w:t>
      </w:r>
      <w:r>
        <w:rPr>
          <w:rFonts w:hint="eastAsia"/>
          <w:sz w:val="32"/>
          <w:szCs w:val="32"/>
        </w:rPr>
        <w:fldChar w:fldCharType="end"/>
      </w:r>
      <w:r>
        <w:rPr>
          <w:rFonts w:hint="eastAsia"/>
          <w:sz w:val="32"/>
          <w:szCs w:val="32"/>
        </w:rPr>
        <w:fldChar w:fldCharType="end"/>
      </w:r>
    </w:p>
    <w:p>
      <w:pPr>
        <w:pStyle w:val="8"/>
        <w:tabs>
          <w:tab w:val="right" w:leader="dot" w:pos="8680"/>
        </w:tabs>
      </w:pPr>
      <w:r>
        <w:fldChar w:fldCharType="begin"/>
      </w:r>
      <w:r>
        <w:instrText xml:space="preserve"> HYPERLINK \l "_Toc438636450" </w:instrText>
      </w:r>
      <w:r>
        <w:fldChar w:fldCharType="separate"/>
      </w:r>
      <w:r>
        <w:rPr>
          <w:rStyle w:val="13"/>
          <w:rFonts w:hint="eastAsia"/>
        </w:rPr>
        <w:t>一、学校简介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_Toc438636450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10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8"/>
        <w:tabs>
          <w:tab w:val="right" w:leader="dot" w:pos="8680"/>
        </w:tabs>
      </w:pPr>
      <w:r>
        <w:fldChar w:fldCharType="begin"/>
      </w:r>
      <w:r>
        <w:instrText xml:space="preserve"> HYPERLINK \l "_Toc438636451" </w:instrText>
      </w:r>
      <w:r>
        <w:fldChar w:fldCharType="separate"/>
      </w:r>
      <w:r>
        <w:rPr>
          <w:rStyle w:val="13"/>
          <w:rFonts w:hint="eastAsia"/>
        </w:rPr>
        <w:t>二、院系设置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_Toc438636451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11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8"/>
        <w:tabs>
          <w:tab w:val="right" w:leader="dot" w:pos="8680"/>
        </w:tabs>
        <w:rPr>
          <w:rFonts w:hint="eastAsia"/>
        </w:rPr>
      </w:pPr>
      <w:r>
        <w:fldChar w:fldCharType="begin"/>
      </w:r>
      <w:r>
        <w:instrText xml:space="preserve"> HYPERLINK \l "_Toc438636452" </w:instrText>
      </w:r>
      <w:r>
        <w:fldChar w:fldCharType="separate"/>
      </w:r>
      <w:r>
        <w:rPr>
          <w:rStyle w:val="13"/>
          <w:rFonts w:hint="eastAsia"/>
        </w:rPr>
        <w:t>三、推荐我院相关专业学生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_Toc438636452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1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/>
    <w:p>
      <w:pPr>
        <w:pStyle w:val="7"/>
        <w:rPr>
          <w:color w:val="auto"/>
          <w:sz w:val="32"/>
          <w:szCs w:val="32"/>
        </w:rPr>
      </w:pPr>
      <w:r>
        <w:rPr>
          <w:rStyle w:val="20"/>
          <w:rFonts w:hint="eastAsia"/>
        </w:rPr>
        <w:fldChar w:fldCharType="end"/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\l "_Toc438636449" </w:instrText>
      </w:r>
      <w:r>
        <w:rPr>
          <w:color w:val="auto"/>
        </w:rPr>
        <w:fldChar w:fldCharType="separate"/>
      </w:r>
      <w:r>
        <w:rPr>
          <w:rStyle w:val="13"/>
          <w:rFonts w:ascii="Wingdings" w:hAnsi="Wingdings" w:eastAsia="方正小标宋简体"/>
          <w:color w:val="auto"/>
          <w:sz w:val="32"/>
          <w:szCs w:val="32"/>
        </w:rPr>
        <w:t></w:t>
      </w:r>
      <w:r>
        <w:rPr>
          <w:rFonts w:hint="eastAsia"/>
          <w:color w:val="auto"/>
          <w:sz w:val="32"/>
          <w:szCs w:val="32"/>
        </w:rPr>
        <w:tab/>
      </w:r>
      <w:r>
        <w:rPr>
          <w:rFonts w:hint="eastAsia"/>
          <w:color w:val="auto"/>
          <w:sz w:val="32"/>
          <w:szCs w:val="32"/>
          <w:lang w:eastAsia="zh-CN"/>
        </w:rPr>
        <w:t>义守大学</w:t>
      </w:r>
      <w:r>
        <w:rPr>
          <w:rFonts w:hint="eastAsia"/>
          <w:color w:val="auto"/>
          <w:sz w:val="32"/>
          <w:szCs w:val="32"/>
        </w:rPr>
        <w:tab/>
      </w:r>
      <w:r>
        <w:rPr>
          <w:rFonts w:hint="eastAsia"/>
          <w:color w:val="auto"/>
          <w:sz w:val="32"/>
          <w:szCs w:val="32"/>
        </w:rPr>
        <w:fldChar w:fldCharType="begin"/>
      </w:r>
      <w:r>
        <w:rPr>
          <w:rFonts w:hint="eastAsia"/>
          <w:color w:val="auto"/>
          <w:sz w:val="32"/>
          <w:szCs w:val="32"/>
        </w:rPr>
        <w:instrText xml:space="preserve"> </w:instrText>
      </w:r>
      <w:r>
        <w:rPr>
          <w:color w:val="auto"/>
          <w:sz w:val="32"/>
          <w:szCs w:val="32"/>
        </w:rPr>
        <w:instrText xml:space="preserve">PAGEREF _Toc438636449 \h</w:instrText>
      </w:r>
      <w:r>
        <w:rPr>
          <w:rFonts w:hint="eastAsia"/>
          <w:color w:val="auto"/>
          <w:sz w:val="32"/>
          <w:szCs w:val="32"/>
        </w:rPr>
        <w:instrText xml:space="preserve"> </w:instrText>
      </w:r>
      <w:r>
        <w:rPr>
          <w:rFonts w:hint="eastAsia"/>
          <w:color w:val="auto"/>
          <w:sz w:val="32"/>
          <w:szCs w:val="32"/>
        </w:rPr>
        <w:fldChar w:fldCharType="separate"/>
      </w:r>
      <w:r>
        <w:rPr>
          <w:rFonts w:hint="eastAsia"/>
          <w:color w:val="auto"/>
          <w:sz w:val="32"/>
          <w:szCs w:val="32"/>
        </w:rPr>
        <w:t>1</w:t>
      </w:r>
      <w:r>
        <w:rPr>
          <w:rFonts w:hint="eastAsia"/>
          <w:color w:val="auto"/>
          <w:sz w:val="32"/>
          <w:szCs w:val="32"/>
          <w:lang w:val="en-US" w:eastAsia="zh-CN"/>
        </w:rPr>
        <w:t>2</w:t>
      </w:r>
      <w:r>
        <w:rPr>
          <w:rFonts w:hint="eastAsia"/>
          <w:color w:val="auto"/>
          <w:sz w:val="32"/>
          <w:szCs w:val="32"/>
        </w:rPr>
        <w:fldChar w:fldCharType="end"/>
      </w:r>
      <w:r>
        <w:rPr>
          <w:rFonts w:hint="eastAsia"/>
          <w:color w:val="auto"/>
          <w:sz w:val="32"/>
          <w:szCs w:val="32"/>
        </w:rPr>
        <w:fldChar w:fldCharType="end"/>
      </w:r>
    </w:p>
    <w:p>
      <w:pPr>
        <w:pStyle w:val="8"/>
        <w:tabs>
          <w:tab w:val="right" w:leader="dot" w:pos="8680"/>
        </w:tabs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"_Toc438636450" </w:instrText>
      </w:r>
      <w:r>
        <w:rPr>
          <w:color w:val="auto"/>
        </w:rPr>
        <w:fldChar w:fldCharType="separate"/>
      </w:r>
      <w:r>
        <w:rPr>
          <w:rStyle w:val="13"/>
          <w:rFonts w:hint="eastAsia"/>
          <w:color w:val="auto"/>
        </w:rPr>
        <w:t>一、学校简介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fldChar w:fldCharType="begin"/>
      </w:r>
      <w:r>
        <w:rPr>
          <w:rFonts w:hint="eastAsia"/>
          <w:color w:val="auto"/>
        </w:rPr>
        <w:instrText xml:space="preserve"> </w:instrText>
      </w:r>
      <w:r>
        <w:rPr>
          <w:color w:val="auto"/>
        </w:rPr>
        <w:instrText xml:space="preserve">PAGEREF _Toc438636450 \h</w:instrText>
      </w:r>
      <w:r>
        <w:rPr>
          <w:rFonts w:hint="eastAsia"/>
          <w:color w:val="auto"/>
        </w:rPr>
        <w:instrText xml:space="preserve"> </w:instrText>
      </w:r>
      <w:r>
        <w:rPr>
          <w:rFonts w:hint="eastAsia"/>
          <w:color w:val="auto"/>
        </w:rPr>
        <w:fldChar w:fldCharType="separate"/>
      </w:r>
      <w:r>
        <w:rPr>
          <w:rFonts w:hint="eastAsia"/>
          <w:color w:val="auto"/>
          <w:lang w:val="en-US" w:eastAsia="zh-CN"/>
        </w:rPr>
        <w:t>1</w:t>
      </w:r>
      <w:r>
        <w:rPr>
          <w:rFonts w:hint="eastAsia"/>
          <w:color w:val="auto"/>
        </w:rPr>
        <w:fldChar w:fldCharType="end"/>
      </w:r>
      <w:r>
        <w:rPr>
          <w:rFonts w:hint="eastAsia"/>
          <w:color w:val="auto"/>
        </w:rPr>
        <w:fldChar w:fldCharType="end"/>
      </w:r>
      <w:r>
        <w:rPr>
          <w:rFonts w:hint="eastAsia"/>
          <w:color w:val="auto"/>
          <w:lang w:val="en-US" w:eastAsia="zh-CN"/>
        </w:rPr>
        <w:t>2</w:t>
      </w:r>
    </w:p>
    <w:p>
      <w:pPr>
        <w:pStyle w:val="8"/>
        <w:tabs>
          <w:tab w:val="right" w:leader="dot" w:pos="8680"/>
        </w:tabs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"_Toc438636451" </w:instrText>
      </w:r>
      <w:r>
        <w:rPr>
          <w:color w:val="auto"/>
        </w:rPr>
        <w:fldChar w:fldCharType="separate"/>
      </w:r>
      <w:r>
        <w:rPr>
          <w:rStyle w:val="13"/>
          <w:rFonts w:hint="eastAsia"/>
          <w:color w:val="auto"/>
        </w:rPr>
        <w:t>二、院系设置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fldChar w:fldCharType="begin"/>
      </w:r>
      <w:r>
        <w:rPr>
          <w:rFonts w:hint="eastAsia"/>
          <w:color w:val="auto"/>
        </w:rPr>
        <w:instrText xml:space="preserve"> </w:instrText>
      </w:r>
      <w:r>
        <w:rPr>
          <w:color w:val="auto"/>
        </w:rPr>
        <w:instrText xml:space="preserve">PAGEREF _Toc438636451 \h</w:instrText>
      </w:r>
      <w:r>
        <w:rPr>
          <w:rFonts w:hint="eastAsia"/>
          <w:color w:val="auto"/>
        </w:rPr>
        <w:instrText xml:space="preserve"> </w:instrText>
      </w:r>
      <w:r>
        <w:rPr>
          <w:rFonts w:hint="eastAsia"/>
          <w:color w:val="auto"/>
        </w:rPr>
        <w:fldChar w:fldCharType="separate"/>
      </w:r>
      <w:r>
        <w:rPr>
          <w:rFonts w:hint="eastAsia"/>
          <w:color w:val="auto"/>
          <w:lang w:val="en-US" w:eastAsia="zh-CN"/>
        </w:rPr>
        <w:t>1</w:t>
      </w:r>
      <w:r>
        <w:rPr>
          <w:rFonts w:hint="eastAsia"/>
          <w:color w:val="auto"/>
        </w:rPr>
        <w:fldChar w:fldCharType="end"/>
      </w:r>
      <w:r>
        <w:rPr>
          <w:rFonts w:hint="eastAsia"/>
          <w:color w:val="auto"/>
        </w:rPr>
        <w:fldChar w:fldCharType="end"/>
      </w:r>
      <w:r>
        <w:rPr>
          <w:rFonts w:hint="eastAsia"/>
          <w:color w:val="auto"/>
          <w:lang w:val="en-US" w:eastAsia="zh-CN"/>
        </w:rPr>
        <w:t>2</w:t>
      </w:r>
    </w:p>
    <w:p>
      <w:pPr>
        <w:pStyle w:val="8"/>
        <w:tabs>
          <w:tab w:val="right" w:leader="dot" w:pos="8680"/>
        </w:tabs>
        <w:rPr>
          <w:rFonts w:hint="eastAsia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"_Toc438636452" </w:instrText>
      </w:r>
      <w:r>
        <w:rPr>
          <w:color w:val="auto"/>
        </w:rPr>
        <w:fldChar w:fldCharType="separate"/>
      </w:r>
      <w:r>
        <w:rPr>
          <w:rStyle w:val="13"/>
          <w:rFonts w:hint="eastAsia"/>
          <w:color w:val="auto"/>
        </w:rPr>
        <w:t>三、推荐我院相关专业学生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fldChar w:fldCharType="begin"/>
      </w:r>
      <w:r>
        <w:rPr>
          <w:rFonts w:hint="eastAsia"/>
          <w:color w:val="auto"/>
        </w:rPr>
        <w:instrText xml:space="preserve"> </w:instrText>
      </w:r>
      <w:r>
        <w:rPr>
          <w:color w:val="auto"/>
        </w:rPr>
        <w:instrText xml:space="preserve">PAGEREF _Toc438636452 \h</w:instrText>
      </w:r>
      <w:r>
        <w:rPr>
          <w:rFonts w:hint="eastAsia"/>
          <w:color w:val="auto"/>
        </w:rPr>
        <w:instrText xml:space="preserve"> </w:instrText>
      </w:r>
      <w:r>
        <w:rPr>
          <w:rFonts w:hint="eastAsia"/>
          <w:color w:val="auto"/>
        </w:rPr>
        <w:fldChar w:fldCharType="separate"/>
      </w:r>
      <w:r>
        <w:rPr>
          <w:rFonts w:hint="eastAsia"/>
          <w:color w:val="auto"/>
        </w:rPr>
        <w:t>12</w:t>
      </w:r>
      <w:r>
        <w:rPr>
          <w:rFonts w:hint="eastAsia"/>
          <w:color w:val="auto"/>
        </w:rPr>
        <w:fldChar w:fldCharType="end"/>
      </w:r>
      <w:r>
        <w:rPr>
          <w:rFonts w:hint="eastAsia"/>
          <w:color w:val="auto"/>
        </w:rPr>
        <w:fldChar w:fldCharType="end"/>
      </w:r>
    </w:p>
    <w:p/>
    <w:p/>
    <w:p/>
    <w:p/>
    <w:p/>
    <w:p>
      <w:pPr>
        <w:rPr>
          <w:rStyle w:val="20"/>
        </w:rPr>
      </w:pPr>
    </w:p>
    <w:p>
      <w:pPr>
        <w:rPr>
          <w:rStyle w:val="20"/>
        </w:rPr>
      </w:pPr>
    </w:p>
    <w:p>
      <w:pPr>
        <w:rPr>
          <w:rStyle w:val="20"/>
        </w:rPr>
      </w:pPr>
    </w:p>
    <w:p>
      <w:pPr>
        <w:rPr>
          <w:rStyle w:val="20"/>
        </w:rPr>
      </w:pPr>
    </w:p>
    <w:p>
      <w:pPr>
        <w:pStyle w:val="19"/>
        <w:numPr>
          <w:ilvl w:val="0"/>
          <w:numId w:val="2"/>
        </w:numPr>
        <w:ind w:firstLineChars="0"/>
        <w:jc w:val="left"/>
        <w:rPr>
          <w:rFonts w:ascii="方正小标宋简体" w:eastAsia="方正小标宋简体"/>
          <w:sz w:val="44"/>
          <w:szCs w:val="44"/>
        </w:rPr>
      </w:pPr>
      <w:r>
        <w:rPr>
          <w:rStyle w:val="20"/>
          <w:rFonts w:hint="eastAsia"/>
        </w:rPr>
        <w:t>元培医事科技大学</w:t>
      </w:r>
      <w:r>
        <w:rPr>
          <w:rFonts w:hint="eastAsia" w:ascii="方正小标宋简体" w:eastAsia="方正小标宋简体"/>
          <w:sz w:val="44"/>
          <w:szCs w:val="44"/>
        </w:rPr>
        <w:t>：</w:t>
      </w:r>
    </w:p>
    <w:p>
      <w:pPr>
        <w:pStyle w:val="22"/>
        <w:numPr>
          <w:ilvl w:val="0"/>
          <w:numId w:val="0"/>
        </w:numPr>
        <w:shd w:val="clear" w:color="auto" w:fill="FFFFFF"/>
        <w:spacing w:line="360" w:lineRule="atLeast"/>
        <w:jc w:val="left"/>
        <w:rPr>
          <w:rFonts w:ascii="仿宋_GB2312" w:hAnsi="宋体" w:eastAsia="仿宋_GB2312" w:cs="宋体"/>
          <w:color w:val="262626"/>
          <w:kern w:val="0"/>
          <w:sz w:val="30"/>
          <w:szCs w:val="30"/>
        </w:rPr>
      </w:pPr>
      <w:bookmarkStart w:id="0" w:name="_Toc438636435"/>
      <w:r>
        <w:rPr>
          <w:rStyle w:val="21"/>
          <w:rFonts w:hint="eastAsia" w:eastAsiaTheme="majorEastAsia"/>
          <w:lang w:val="en-US" w:eastAsia="zh-CN"/>
        </w:rPr>
        <w:t xml:space="preserve">    </w:t>
      </w:r>
      <w:r>
        <w:rPr>
          <w:rStyle w:val="21"/>
          <w:rFonts w:hint="eastAsia" w:eastAsiaTheme="majorEastAsia"/>
          <w:lang w:eastAsia="zh-CN"/>
        </w:rPr>
        <w:t>一、</w:t>
      </w:r>
      <w:r>
        <w:rPr>
          <w:rStyle w:val="21"/>
          <w:rFonts w:hint="eastAsia"/>
        </w:rPr>
        <w:t>学校简介</w:t>
      </w:r>
      <w:bookmarkEnd w:id="0"/>
    </w:p>
    <w:p>
      <w:pPr>
        <w:pStyle w:val="22"/>
        <w:shd w:val="clear" w:color="auto" w:fill="FFFFFF"/>
        <w:spacing w:line="360" w:lineRule="atLeast"/>
        <w:jc w:val="left"/>
        <w:rPr>
          <w:rFonts w:ascii="仿宋_GB2312" w:hAnsi="宋体" w:eastAsia="仿宋_GB2312" w:cs="宋体"/>
          <w:color w:val="262626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262626"/>
          <w:kern w:val="0"/>
          <w:sz w:val="30"/>
          <w:szCs w:val="30"/>
        </w:rPr>
        <w:t>1964年11月8日创校人蔡炳坤先生以「私立元培医事技术专科学校」呈文教育当局申请设校，并获准于1965年10月28日，开始招生。</w:t>
      </w:r>
    </w:p>
    <w:p>
      <w:pPr>
        <w:pStyle w:val="22"/>
        <w:shd w:val="clear" w:color="auto" w:fill="FFFFFF"/>
        <w:spacing w:line="360" w:lineRule="atLeast"/>
        <w:jc w:val="left"/>
        <w:rPr>
          <w:rFonts w:ascii="仿宋_GB2312" w:hAnsi="宋体" w:eastAsia="仿宋_GB2312" w:cs="宋体"/>
          <w:color w:val="262626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262626"/>
          <w:kern w:val="0"/>
          <w:sz w:val="30"/>
          <w:szCs w:val="30"/>
        </w:rPr>
        <w:t>元培医事科技大学不仅是台湾第一所医事技术专科学校，更是台湾唯一医护特色聚焦的独立学府。</w:t>
      </w:r>
    </w:p>
    <w:p>
      <w:pPr>
        <w:pStyle w:val="19"/>
        <w:widowControl/>
        <w:numPr>
          <w:ilvl w:val="0"/>
          <w:numId w:val="0"/>
        </w:numPr>
        <w:spacing w:line="394" w:lineRule="atLeast"/>
        <w:jc w:val="left"/>
        <w:rPr>
          <w:rFonts w:ascii="仿宋_GB2312" w:hAnsi="宋体" w:eastAsia="仿宋_GB2312" w:cs="宋体"/>
          <w:color w:val="262626"/>
          <w:kern w:val="0"/>
          <w:sz w:val="30"/>
          <w:szCs w:val="30"/>
        </w:rPr>
      </w:pPr>
      <w:bookmarkStart w:id="1" w:name="_Toc438636436"/>
      <w:r>
        <w:rPr>
          <w:rStyle w:val="21"/>
          <w:rFonts w:hint="eastAsia" w:eastAsiaTheme="majorEastAsia"/>
          <w:lang w:val="en-US" w:eastAsia="zh-CN"/>
        </w:rPr>
        <w:t xml:space="preserve">    </w:t>
      </w:r>
      <w:r>
        <w:rPr>
          <w:rStyle w:val="21"/>
          <w:rFonts w:hint="eastAsia" w:eastAsiaTheme="majorEastAsia"/>
          <w:lang w:eastAsia="zh-CN"/>
        </w:rPr>
        <w:t>二、</w:t>
      </w:r>
      <w:r>
        <w:rPr>
          <w:rStyle w:val="21"/>
          <w:rFonts w:hint="eastAsia"/>
        </w:rPr>
        <w:t>院系设置</w:t>
      </w:r>
      <w:bookmarkEnd w:id="1"/>
    </w:p>
    <w:tbl>
      <w:tblPr>
        <w:tblStyle w:val="1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8"/>
        <w:gridCol w:w="5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vMerge w:val="restart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</w:p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</w:p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</w:p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62626"/>
                <w:kern w:val="0"/>
                <w:sz w:val="30"/>
                <w:szCs w:val="30"/>
              </w:rPr>
              <w:t>医护与福祉学院</w:t>
            </w:r>
          </w:p>
          <w:p>
            <w:pPr>
              <w:spacing w:line="360" w:lineRule="atLeast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</w:p>
        </w:tc>
        <w:tc>
          <w:tcPr>
            <w:tcW w:w="5369" w:type="dxa"/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62626"/>
                <w:kern w:val="0"/>
                <w:sz w:val="30"/>
                <w:szCs w:val="30"/>
              </w:rPr>
              <w:t>医学影像暨放射技术系（含硕士点）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vMerge w:val="continue"/>
          </w:tcPr>
          <w:p>
            <w:pPr>
              <w:spacing w:line="360" w:lineRule="atLeast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</w:p>
        </w:tc>
        <w:tc>
          <w:tcPr>
            <w:tcW w:w="5369" w:type="dxa"/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62626"/>
                <w:kern w:val="0"/>
                <w:sz w:val="30"/>
                <w:szCs w:val="30"/>
              </w:rPr>
              <w:t>医务管理系（含硕士点）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vMerge w:val="continue"/>
          </w:tcPr>
          <w:p>
            <w:pPr>
              <w:spacing w:line="360" w:lineRule="atLeast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</w:p>
        </w:tc>
        <w:tc>
          <w:tcPr>
            <w:tcW w:w="5369" w:type="dxa"/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62626"/>
                <w:kern w:val="0"/>
                <w:sz w:val="30"/>
                <w:szCs w:val="30"/>
              </w:rPr>
              <w:t>医学检验生物技术系（含硕士点）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vMerge w:val="continue"/>
          </w:tcPr>
          <w:p>
            <w:pPr>
              <w:spacing w:line="360" w:lineRule="atLeast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</w:p>
        </w:tc>
        <w:tc>
          <w:tcPr>
            <w:tcW w:w="5369" w:type="dxa"/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62626"/>
                <w:kern w:val="0"/>
                <w:sz w:val="30"/>
                <w:szCs w:val="30"/>
              </w:rPr>
              <w:t>视光系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vMerge w:val="continue"/>
          </w:tcPr>
          <w:p>
            <w:pPr>
              <w:spacing w:line="360" w:lineRule="atLeast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</w:p>
        </w:tc>
        <w:tc>
          <w:tcPr>
            <w:tcW w:w="5369" w:type="dxa"/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62626"/>
                <w:kern w:val="0"/>
                <w:sz w:val="30"/>
                <w:szCs w:val="30"/>
              </w:rPr>
              <w:t>护理系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3528" w:type="dxa"/>
            <w:vMerge w:val="continue"/>
          </w:tcPr>
          <w:p>
            <w:pPr>
              <w:spacing w:line="360" w:lineRule="atLeast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</w:p>
        </w:tc>
        <w:tc>
          <w:tcPr>
            <w:tcW w:w="5369" w:type="dxa"/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62626"/>
                <w:kern w:val="0"/>
                <w:sz w:val="30"/>
                <w:szCs w:val="30"/>
              </w:rPr>
              <w:t>生物医学工程系（福祉科技与医学工程硕士点）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tLeast"/>
              <w:jc w:val="center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</w:p>
          <w:p>
            <w:pPr>
              <w:spacing w:line="360" w:lineRule="atLeast"/>
              <w:jc w:val="center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</w:p>
          <w:p>
            <w:pPr>
              <w:spacing w:line="360" w:lineRule="atLeast"/>
              <w:jc w:val="center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  <w:t>健康学院</w:t>
            </w:r>
          </w:p>
          <w:p>
            <w:pPr>
              <w:spacing w:line="360" w:lineRule="atLeast"/>
              <w:jc w:val="center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</w:p>
          <w:p>
            <w:pPr>
              <w:spacing w:line="360" w:lineRule="atLeast"/>
              <w:jc w:val="center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</w:p>
        </w:tc>
        <w:tc>
          <w:tcPr>
            <w:tcW w:w="5369" w:type="dxa"/>
            <w:tcBorders>
              <w:lef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62626"/>
                <w:kern w:val="0"/>
                <w:sz w:val="30"/>
                <w:szCs w:val="30"/>
              </w:rPr>
              <w:t>生物科技暨制药技术系（含硕士点）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tLeast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</w:p>
        </w:tc>
        <w:tc>
          <w:tcPr>
            <w:tcW w:w="5369" w:type="dxa"/>
            <w:tcBorders>
              <w:lef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62626"/>
                <w:kern w:val="0"/>
                <w:sz w:val="30"/>
                <w:szCs w:val="30"/>
              </w:rPr>
              <w:t>环境工程卫生系（含硕士点）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5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tLeast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</w:p>
        </w:tc>
        <w:tc>
          <w:tcPr>
            <w:tcW w:w="5369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before="100" w:beforeAutospacing="1" w:after="100" w:afterAutospacing="1" w:line="360" w:lineRule="atLeast"/>
              <w:jc w:val="left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62626"/>
                <w:kern w:val="0"/>
                <w:sz w:val="30"/>
                <w:szCs w:val="30"/>
              </w:rPr>
              <w:t>食品科学系（含硕士点）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5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tLeast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</w:p>
        </w:tc>
        <w:tc>
          <w:tcPr>
            <w:tcW w:w="5369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before="100" w:beforeAutospacing="1" w:after="100" w:afterAutospacing="1" w:line="360" w:lineRule="atLeast"/>
              <w:jc w:val="left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62626"/>
                <w:kern w:val="0"/>
                <w:sz w:val="30"/>
                <w:szCs w:val="30"/>
              </w:rPr>
              <w:t>餐饮管理系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5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tLeast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</w:p>
        </w:tc>
        <w:tc>
          <w:tcPr>
            <w:tcW w:w="5369" w:type="dxa"/>
            <w:tcBorders>
              <w:left w:val="single" w:color="auto" w:sz="4" w:space="0"/>
            </w:tcBorders>
          </w:tcPr>
          <w:p>
            <w:pPr>
              <w:spacing w:before="100" w:beforeAutospacing="1" w:after="100" w:afterAutospacing="1" w:line="360" w:lineRule="atLeast"/>
              <w:jc w:val="left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62626"/>
                <w:kern w:val="0"/>
                <w:sz w:val="30"/>
                <w:szCs w:val="30"/>
              </w:rPr>
              <w:t>健康休闲管理系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360" w:lineRule="atLeast"/>
              <w:jc w:val="center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</w:p>
        </w:tc>
        <w:tc>
          <w:tcPr>
            <w:tcW w:w="53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  <w:t>资讯管理系</w:t>
            </w:r>
            <w:r>
              <w:rPr>
                <w:rFonts w:hint="eastAsia" w:ascii="仿宋_GB2312" w:hAnsi="宋体" w:eastAsia="仿宋_GB2312" w:cs="宋体"/>
                <w:color w:val="262626"/>
                <w:kern w:val="0"/>
                <w:sz w:val="30"/>
                <w:szCs w:val="30"/>
              </w:rPr>
              <w:t>（数字创新管理硕士点）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nil"/>
            </w:tcBorders>
          </w:tcPr>
          <w:p>
            <w:pPr>
              <w:spacing w:line="360" w:lineRule="atLeast"/>
              <w:jc w:val="center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62626"/>
                <w:kern w:val="0"/>
                <w:sz w:val="30"/>
                <w:szCs w:val="30"/>
              </w:rPr>
              <w:t>产业与管理学院</w:t>
            </w:r>
          </w:p>
        </w:tc>
        <w:tc>
          <w:tcPr>
            <w:tcW w:w="5369" w:type="dxa"/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62626"/>
                <w:kern w:val="0"/>
                <w:sz w:val="30"/>
                <w:szCs w:val="30"/>
              </w:rPr>
              <w:t>企业管理系（含硕士点）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3528" w:type="dxa"/>
            <w:vMerge w:val="restart"/>
            <w:tcBorders>
              <w:top w:val="single" w:color="auto" w:sz="4" w:space="0"/>
            </w:tcBorders>
          </w:tcPr>
          <w:p>
            <w:pPr>
              <w:spacing w:line="360" w:lineRule="atLeast"/>
              <w:jc w:val="center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</w:p>
          <w:p>
            <w:pPr>
              <w:spacing w:line="360" w:lineRule="atLeast"/>
              <w:jc w:val="center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</w:p>
          <w:p>
            <w:pPr>
              <w:spacing w:line="360" w:lineRule="atLeast"/>
              <w:jc w:val="both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</w:p>
          <w:p>
            <w:pPr>
              <w:spacing w:line="360" w:lineRule="atLeast"/>
              <w:jc w:val="center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</w:p>
        </w:tc>
        <w:tc>
          <w:tcPr>
            <w:tcW w:w="5369" w:type="dxa"/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62626"/>
                <w:kern w:val="0"/>
                <w:sz w:val="30"/>
                <w:szCs w:val="30"/>
              </w:rPr>
              <w:t>行动科技应用系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3528" w:type="dxa"/>
            <w:vMerge w:val="continue"/>
          </w:tcPr>
          <w:p>
            <w:pPr>
              <w:spacing w:line="360" w:lineRule="atLeast"/>
              <w:jc w:val="center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</w:p>
        </w:tc>
        <w:tc>
          <w:tcPr>
            <w:tcW w:w="5369" w:type="dxa"/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62626"/>
                <w:kern w:val="0"/>
                <w:sz w:val="30"/>
                <w:szCs w:val="30"/>
              </w:rPr>
              <w:t>应用英语系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528" w:type="dxa"/>
            <w:vMerge w:val="continue"/>
            <w:tcBorders>
              <w:bottom w:val="single" w:color="auto" w:sz="4" w:space="0"/>
            </w:tcBorders>
          </w:tcPr>
          <w:p>
            <w:pPr>
              <w:spacing w:line="360" w:lineRule="atLeast"/>
              <w:jc w:val="center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</w:p>
        </w:tc>
        <w:tc>
          <w:tcPr>
            <w:tcW w:w="5369" w:type="dxa"/>
            <w:tcBorders>
              <w:bottom w:val="single" w:color="auto" w:sz="4" w:space="0"/>
            </w:tcBorders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62626"/>
                <w:kern w:val="0"/>
                <w:sz w:val="30"/>
                <w:szCs w:val="30"/>
              </w:rPr>
              <w:t>观光与休闲管理系</w:t>
            </w:r>
          </w:p>
        </w:tc>
      </w:tr>
    </w:tbl>
    <w:p>
      <w:pPr>
        <w:pStyle w:val="22"/>
        <w:numPr>
          <w:ilvl w:val="0"/>
          <w:numId w:val="0"/>
        </w:numPr>
        <w:rPr>
          <w:rStyle w:val="21"/>
          <w:rFonts w:hint="eastAsia"/>
        </w:rPr>
      </w:pPr>
      <w:bookmarkStart w:id="2" w:name="_Toc438636437"/>
    </w:p>
    <w:p>
      <w:pPr>
        <w:pStyle w:val="22"/>
        <w:numPr>
          <w:ilvl w:val="0"/>
          <w:numId w:val="0"/>
        </w:numPr>
        <w:rPr>
          <w:rFonts w:ascii="仿宋_GB2312" w:hAnsi="宋体" w:eastAsia="仿宋_GB2312" w:cs="宋体"/>
          <w:color w:val="262626"/>
          <w:kern w:val="0"/>
          <w:sz w:val="30"/>
          <w:szCs w:val="30"/>
        </w:rPr>
      </w:pPr>
      <w:r>
        <w:rPr>
          <w:rStyle w:val="21"/>
          <w:rFonts w:hint="eastAsia" w:eastAsiaTheme="majorEastAsia"/>
          <w:lang w:val="en-US" w:eastAsia="zh-CN"/>
        </w:rPr>
        <w:t xml:space="preserve">    </w:t>
      </w:r>
      <w:r>
        <w:rPr>
          <w:rStyle w:val="21"/>
          <w:rFonts w:hint="eastAsia" w:eastAsiaTheme="majorEastAsia"/>
          <w:lang w:eastAsia="zh-CN"/>
        </w:rPr>
        <w:t>三、</w:t>
      </w:r>
      <w:r>
        <w:rPr>
          <w:rStyle w:val="21"/>
          <w:rFonts w:hint="eastAsia"/>
        </w:rPr>
        <w:t>推荐我院相关专业学生</w:t>
      </w:r>
      <w:bookmarkEnd w:id="2"/>
      <w:r>
        <w:rPr>
          <w:rFonts w:hint="eastAsia" w:ascii="仿宋_GB2312" w:hAnsi="宋体" w:eastAsia="仿宋_GB2312" w:cs="宋体"/>
          <w:color w:val="262626"/>
          <w:kern w:val="0"/>
          <w:sz w:val="30"/>
          <w:szCs w:val="30"/>
        </w:rPr>
        <w:t>：医学检验技术、医学影像技术、眼视光学、护理学</w:t>
      </w:r>
      <w:bookmarkStart w:id="3" w:name="_Toc438636438"/>
      <w:r>
        <w:rPr>
          <w:rFonts w:hint="eastAsia" w:ascii="仿宋_GB2312" w:hAnsi="宋体" w:eastAsia="仿宋_GB2312" w:cs="宋体"/>
          <w:color w:val="262626"/>
          <w:kern w:val="0"/>
          <w:sz w:val="30"/>
          <w:szCs w:val="30"/>
        </w:rPr>
        <w:t>等。</w:t>
      </w:r>
    </w:p>
    <w:p>
      <w:pPr>
        <w:pStyle w:val="22"/>
        <w:ind w:left="1440" w:firstLine="0" w:firstLineChars="0"/>
        <w:rPr>
          <w:rStyle w:val="20"/>
          <w:rFonts w:ascii="仿宋_GB2312" w:hAnsi="宋体" w:eastAsia="仿宋_GB2312" w:cs="宋体"/>
          <w:b w:val="0"/>
          <w:bCs w:val="0"/>
          <w:color w:val="262626"/>
          <w:kern w:val="0"/>
          <w:sz w:val="30"/>
          <w:szCs w:val="30"/>
        </w:rPr>
      </w:pPr>
    </w:p>
    <w:p>
      <w:pPr>
        <w:pStyle w:val="22"/>
        <w:ind w:left="1440" w:firstLine="0" w:firstLineChars="0"/>
        <w:rPr>
          <w:rStyle w:val="20"/>
          <w:rFonts w:ascii="仿宋_GB2312" w:hAnsi="宋体" w:eastAsia="仿宋_GB2312" w:cs="宋体"/>
          <w:b w:val="0"/>
          <w:bCs w:val="0"/>
          <w:color w:val="262626"/>
          <w:kern w:val="0"/>
          <w:sz w:val="30"/>
          <w:szCs w:val="30"/>
        </w:rPr>
      </w:pPr>
    </w:p>
    <w:p>
      <w:pPr>
        <w:pStyle w:val="22"/>
        <w:ind w:left="1440" w:firstLine="0" w:firstLineChars="0"/>
        <w:rPr>
          <w:rStyle w:val="20"/>
          <w:rFonts w:ascii="仿宋_GB2312" w:hAnsi="宋体" w:eastAsia="仿宋_GB2312" w:cs="宋体"/>
          <w:b w:val="0"/>
          <w:bCs w:val="0"/>
          <w:color w:val="262626"/>
          <w:kern w:val="0"/>
          <w:sz w:val="30"/>
          <w:szCs w:val="30"/>
        </w:rPr>
      </w:pPr>
    </w:p>
    <w:p>
      <w:pPr>
        <w:pStyle w:val="22"/>
        <w:ind w:left="1440" w:firstLine="0" w:firstLineChars="0"/>
        <w:rPr>
          <w:rStyle w:val="20"/>
          <w:rFonts w:ascii="仿宋_GB2312" w:hAnsi="宋体" w:eastAsia="仿宋_GB2312" w:cs="宋体"/>
          <w:b w:val="0"/>
          <w:bCs w:val="0"/>
          <w:color w:val="262626"/>
          <w:kern w:val="0"/>
          <w:sz w:val="30"/>
          <w:szCs w:val="30"/>
        </w:rPr>
      </w:pPr>
    </w:p>
    <w:p>
      <w:pPr>
        <w:pStyle w:val="22"/>
        <w:ind w:left="1440" w:firstLine="0" w:firstLineChars="0"/>
        <w:rPr>
          <w:rStyle w:val="20"/>
          <w:rFonts w:ascii="仿宋_GB2312" w:hAnsi="宋体" w:eastAsia="仿宋_GB2312" w:cs="宋体"/>
          <w:b w:val="0"/>
          <w:bCs w:val="0"/>
          <w:color w:val="262626"/>
          <w:kern w:val="0"/>
          <w:sz w:val="30"/>
          <w:szCs w:val="30"/>
        </w:rPr>
      </w:pPr>
    </w:p>
    <w:p>
      <w:pPr>
        <w:pStyle w:val="22"/>
        <w:ind w:left="1440" w:firstLine="0" w:firstLineChars="0"/>
        <w:rPr>
          <w:rStyle w:val="20"/>
          <w:rFonts w:ascii="仿宋_GB2312" w:hAnsi="宋体" w:eastAsia="仿宋_GB2312" w:cs="宋体"/>
          <w:b w:val="0"/>
          <w:bCs w:val="0"/>
          <w:color w:val="262626"/>
          <w:kern w:val="0"/>
          <w:sz w:val="30"/>
          <w:szCs w:val="30"/>
        </w:rPr>
      </w:pPr>
    </w:p>
    <w:p>
      <w:pPr>
        <w:pStyle w:val="22"/>
        <w:ind w:left="1440" w:firstLine="0" w:firstLineChars="0"/>
        <w:rPr>
          <w:rStyle w:val="20"/>
          <w:rFonts w:ascii="仿宋_GB2312" w:hAnsi="宋体" w:eastAsia="仿宋_GB2312" w:cs="宋体"/>
          <w:b w:val="0"/>
          <w:bCs w:val="0"/>
          <w:color w:val="262626"/>
          <w:kern w:val="0"/>
          <w:sz w:val="30"/>
          <w:szCs w:val="30"/>
        </w:rPr>
      </w:pPr>
    </w:p>
    <w:p>
      <w:pPr>
        <w:pStyle w:val="22"/>
        <w:ind w:left="1440" w:firstLine="0" w:firstLineChars="0"/>
        <w:rPr>
          <w:rStyle w:val="20"/>
          <w:rFonts w:ascii="仿宋_GB2312" w:hAnsi="宋体" w:eastAsia="仿宋_GB2312" w:cs="宋体"/>
          <w:b w:val="0"/>
          <w:bCs w:val="0"/>
          <w:color w:val="262626"/>
          <w:kern w:val="0"/>
          <w:sz w:val="30"/>
          <w:szCs w:val="30"/>
        </w:rPr>
      </w:pPr>
    </w:p>
    <w:p>
      <w:pPr>
        <w:pStyle w:val="22"/>
        <w:ind w:left="1440" w:firstLine="0" w:firstLineChars="0"/>
        <w:rPr>
          <w:rStyle w:val="20"/>
          <w:rFonts w:ascii="仿宋_GB2312" w:hAnsi="宋体" w:eastAsia="仿宋_GB2312" w:cs="宋体"/>
          <w:b w:val="0"/>
          <w:bCs w:val="0"/>
          <w:color w:val="262626"/>
          <w:kern w:val="0"/>
          <w:sz w:val="30"/>
          <w:szCs w:val="30"/>
        </w:rPr>
      </w:pPr>
    </w:p>
    <w:p>
      <w:pPr>
        <w:pStyle w:val="22"/>
        <w:ind w:left="1440" w:firstLine="0" w:firstLineChars="0"/>
        <w:rPr>
          <w:rStyle w:val="20"/>
          <w:rFonts w:ascii="仿宋_GB2312" w:hAnsi="宋体" w:eastAsia="仿宋_GB2312" w:cs="宋体"/>
          <w:b w:val="0"/>
          <w:bCs w:val="0"/>
          <w:color w:val="262626"/>
          <w:kern w:val="0"/>
          <w:sz w:val="30"/>
          <w:szCs w:val="30"/>
        </w:rPr>
      </w:pPr>
    </w:p>
    <w:p>
      <w:pPr>
        <w:pStyle w:val="22"/>
        <w:ind w:left="0" w:leftChars="0" w:firstLine="0" w:firstLineChars="0"/>
        <w:rPr>
          <w:rStyle w:val="20"/>
          <w:rFonts w:ascii="仿宋_GB2312" w:hAnsi="宋体" w:eastAsia="仿宋_GB2312" w:cs="宋体"/>
          <w:b w:val="0"/>
          <w:bCs w:val="0"/>
          <w:color w:val="262626"/>
          <w:kern w:val="0"/>
          <w:sz w:val="30"/>
          <w:szCs w:val="30"/>
        </w:rPr>
      </w:pPr>
    </w:p>
    <w:p>
      <w:pPr>
        <w:pStyle w:val="22"/>
        <w:ind w:left="1440" w:firstLine="0" w:firstLineChars="0"/>
        <w:rPr>
          <w:rStyle w:val="20"/>
          <w:rFonts w:ascii="仿宋_GB2312" w:hAnsi="宋体" w:eastAsia="仿宋_GB2312" w:cs="宋体"/>
          <w:b w:val="0"/>
          <w:bCs w:val="0"/>
          <w:color w:val="262626"/>
          <w:kern w:val="0"/>
          <w:sz w:val="30"/>
          <w:szCs w:val="30"/>
        </w:rPr>
      </w:pPr>
    </w:p>
    <w:p>
      <w:pPr>
        <w:pStyle w:val="22"/>
        <w:ind w:left="1440" w:firstLine="0" w:firstLineChars="0"/>
        <w:rPr>
          <w:rStyle w:val="20"/>
          <w:rFonts w:ascii="仿宋_GB2312" w:hAnsi="宋体" w:eastAsia="仿宋_GB2312" w:cs="宋体"/>
          <w:b w:val="0"/>
          <w:bCs w:val="0"/>
          <w:color w:val="262626"/>
          <w:kern w:val="0"/>
          <w:sz w:val="30"/>
          <w:szCs w:val="30"/>
        </w:rPr>
      </w:pPr>
    </w:p>
    <w:p>
      <w:pPr>
        <w:pStyle w:val="19"/>
        <w:numPr>
          <w:ilvl w:val="0"/>
          <w:numId w:val="3"/>
        </w:numPr>
        <w:ind w:firstLineChars="0"/>
        <w:rPr>
          <w:rFonts w:ascii="方正小标宋简体" w:eastAsia="方正小标宋简体"/>
          <w:sz w:val="44"/>
          <w:szCs w:val="44"/>
        </w:rPr>
      </w:pPr>
      <w:r>
        <w:rPr>
          <w:rStyle w:val="20"/>
          <w:rFonts w:hint="eastAsia"/>
        </w:rPr>
        <w:t>辅英科技大学</w:t>
      </w:r>
      <w:bookmarkEnd w:id="3"/>
      <w:r>
        <w:rPr>
          <w:rFonts w:hint="eastAsia" w:ascii="方正小标宋简体" w:eastAsia="方正小标宋简体"/>
          <w:sz w:val="44"/>
          <w:szCs w:val="44"/>
        </w:rPr>
        <w:t>：</w:t>
      </w:r>
    </w:p>
    <w:p>
      <w:pPr>
        <w:pStyle w:val="3"/>
        <w:ind w:firstLine="472" w:firstLineChars="147"/>
      </w:pPr>
      <w:bookmarkStart w:id="4" w:name="_Toc438636439"/>
      <w:r>
        <w:rPr>
          <w:rFonts w:hint="eastAsia"/>
        </w:rPr>
        <w:t>一、学校特色</w:t>
      </w:r>
      <w:bookmarkEnd w:id="4"/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辅英科技大学办学方面长期受到肯定,目前是台湾行政院科学委员会核定为研究计划凭证就地审查学校、首创全台湾第一所大专校院教学型团膳实验室,通过「食品安全管制系统HACCP 」认证、通过台湾考选部「国家考试计算机试场」评选学校、台湾教育部指定之「体适能检测站」设置学校、行政院环境保护署认证通过之环境教育机构， 环境与生命学院所有学系全部通过 IEET 工程及科技教育认证，专业能力与国际接轨,因此不论教学、服务、研究 等各方面都有亮丽的表现。</w:t>
      </w:r>
    </w:p>
    <w:p>
      <w:pPr>
        <w:pStyle w:val="3"/>
        <w:ind w:firstLine="315" w:firstLineChars="98"/>
      </w:pPr>
      <w:bookmarkStart w:id="5" w:name="_Toc438636440"/>
      <w:r>
        <w:rPr>
          <w:rFonts w:hint="eastAsia"/>
        </w:rPr>
        <w:t>二、院系设置</w:t>
      </w:r>
      <w:bookmarkEnd w:id="5"/>
    </w:p>
    <w:tbl>
      <w:tblPr>
        <w:tblStyle w:val="1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8"/>
        <w:gridCol w:w="5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医学与健康学院</w:t>
            </w:r>
          </w:p>
        </w:tc>
        <w:tc>
          <w:tcPr>
            <w:tcW w:w="5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医学检验生物技术系（含硕士班）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物理治疗系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保健营养系（含硕士班）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健康美容系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环境与生命学院</w:t>
            </w:r>
          </w:p>
        </w:tc>
        <w:tc>
          <w:tcPr>
            <w:tcW w:w="5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环境工程与科学系（含硕士班）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应用化学及材料科学系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职业安全卫生系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生物科技系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护理</w:t>
            </w:r>
          </w:p>
        </w:tc>
        <w:tc>
          <w:tcPr>
            <w:tcW w:w="5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护理系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助产系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健康事业管理系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高龄及长期照护事业系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人文与管理学院</w:t>
            </w:r>
          </w:p>
        </w:tc>
        <w:tc>
          <w:tcPr>
            <w:tcW w:w="5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资讯管理系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休闲与游憩事业管理系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幼儿保育系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应用外语系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宠物美容学位学程</w:t>
            </w:r>
          </w:p>
        </w:tc>
      </w:tr>
    </w:tbl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辅英科技大学是电视剧《恶作剧之吻》的拍摄地。其办学的专业特色及学习环境,近年来吸引了许多海外地区的学生前来申请就读。 目前『护理专业、 助产专业、健康事业专业、英文专业、学前教育专业、信息专业、食品科技专业、康复专业、医学检验、化学材料、环境工程』等专业有大陆交流生作一学期研修。</w:t>
      </w:r>
    </w:p>
    <w:p>
      <w:pPr>
        <w:ind w:firstLine="643" w:firstLineChars="200"/>
        <w:rPr>
          <w:rFonts w:ascii="仿宋_GB2312" w:eastAsia="仿宋_GB2312"/>
          <w:sz w:val="32"/>
          <w:szCs w:val="32"/>
        </w:rPr>
      </w:pPr>
      <w:bookmarkStart w:id="6" w:name="_Toc438636441"/>
      <w:r>
        <w:rPr>
          <w:rStyle w:val="21"/>
          <w:rFonts w:hint="eastAsia"/>
        </w:rPr>
        <w:t>三、推荐我院相关专业学生</w:t>
      </w:r>
      <w:bookmarkEnd w:id="6"/>
      <w:r>
        <w:rPr>
          <w:rFonts w:hint="eastAsia" w:ascii="仿宋_GB2312" w:eastAsia="仿宋_GB2312"/>
          <w:sz w:val="32"/>
          <w:szCs w:val="32"/>
        </w:rPr>
        <w:t>：护理、助产、康复、医学检验、管理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老年服务及管理、</w:t>
      </w:r>
      <w:r>
        <w:rPr>
          <w:rFonts w:hint="eastAsia" w:ascii="仿宋_GB2312" w:eastAsia="仿宋_GB2312"/>
          <w:sz w:val="32"/>
          <w:szCs w:val="32"/>
          <w:lang w:eastAsia="zh-CN"/>
        </w:rPr>
        <w:t>生物相关专业、</w:t>
      </w:r>
      <w:r>
        <w:rPr>
          <w:rFonts w:hint="eastAsia" w:ascii="仿宋_GB2312" w:eastAsia="仿宋_GB2312"/>
          <w:sz w:val="32"/>
          <w:szCs w:val="32"/>
        </w:rPr>
        <w:t>美容、英语等。</w:t>
      </w:r>
    </w:p>
    <w:p>
      <w:pPr>
        <w:pStyle w:val="19"/>
        <w:ind w:firstLine="0" w:firstLineChars="0"/>
        <w:rPr>
          <w:rFonts w:ascii="方正小标宋简体" w:eastAsia="方正小标宋简体"/>
          <w:sz w:val="44"/>
          <w:szCs w:val="44"/>
        </w:rPr>
      </w:pPr>
    </w:p>
    <w:p>
      <w:pPr>
        <w:pStyle w:val="19"/>
        <w:ind w:firstLine="0" w:firstLineChars="0"/>
        <w:rPr>
          <w:rFonts w:ascii="方正小标宋简体" w:eastAsia="方正小标宋简体"/>
          <w:sz w:val="44"/>
          <w:szCs w:val="44"/>
        </w:rPr>
      </w:pPr>
    </w:p>
    <w:p>
      <w:pPr>
        <w:pStyle w:val="19"/>
        <w:ind w:firstLine="0" w:firstLineChars="0"/>
        <w:rPr>
          <w:rFonts w:ascii="方正小标宋简体" w:eastAsia="方正小标宋简体"/>
          <w:sz w:val="44"/>
          <w:szCs w:val="44"/>
        </w:rPr>
      </w:pPr>
    </w:p>
    <w:p>
      <w:pPr>
        <w:pStyle w:val="19"/>
        <w:numPr>
          <w:ilvl w:val="0"/>
          <w:numId w:val="3"/>
        </w:numPr>
        <w:ind w:firstLineChars="0"/>
        <w:rPr>
          <w:rFonts w:ascii="方正小标宋简体" w:eastAsia="方正小标宋简体"/>
          <w:sz w:val="44"/>
          <w:szCs w:val="44"/>
        </w:rPr>
      </w:pPr>
      <w:r>
        <w:rPr>
          <w:rFonts w:ascii="仿宋_GB2312" w:eastAsia="仿宋_GB2312"/>
          <w:sz w:val="32"/>
          <w:szCs w:val="32"/>
        </w:rPr>
        <w:t></w:t>
      </w:r>
      <w:r>
        <w:rPr>
          <w:rStyle w:val="20"/>
          <w:rFonts w:hint="eastAsia"/>
        </w:rPr>
        <w:t>中台科技大学</w:t>
      </w:r>
      <w:r>
        <w:rPr>
          <w:rFonts w:hint="eastAsia" w:ascii="方正小标宋简体" w:eastAsia="方正小标宋简体"/>
          <w:sz w:val="44"/>
          <w:szCs w:val="44"/>
        </w:rPr>
        <w:t>：</w:t>
      </w:r>
    </w:p>
    <w:p>
      <w:pPr>
        <w:pStyle w:val="9"/>
        <w:numPr>
          <w:ilvl w:val="0"/>
          <w:numId w:val="4"/>
        </w:numPr>
        <w:spacing w:line="330" w:lineRule="atLeast"/>
        <w:ind w:firstLine="643" w:firstLineChars="200"/>
        <w:rPr>
          <w:rFonts w:hint="eastAsia" w:ascii="仿宋_GB2312" w:eastAsia="仿宋_GB2312"/>
          <w:color w:val="262626"/>
          <w:sz w:val="30"/>
          <w:szCs w:val="30"/>
        </w:rPr>
      </w:pPr>
      <w:bookmarkStart w:id="7" w:name="_Toc438636442"/>
      <w:r>
        <w:rPr>
          <w:rStyle w:val="21"/>
          <w:rFonts w:hint="eastAsia"/>
        </w:rPr>
        <w:t>学校特色</w:t>
      </w:r>
      <w:bookmarkEnd w:id="7"/>
      <w:r>
        <w:rPr>
          <w:rFonts w:hint="eastAsia" w:ascii="仿宋_GB2312" w:eastAsia="仿宋_GB2312"/>
          <w:color w:val="262626"/>
          <w:sz w:val="30"/>
          <w:szCs w:val="30"/>
        </w:rPr>
        <w:t>：</w:t>
      </w:r>
    </w:p>
    <w:p>
      <w:pPr>
        <w:pStyle w:val="9"/>
        <w:numPr>
          <w:ilvl w:val="0"/>
          <w:numId w:val="0"/>
        </w:numPr>
        <w:spacing w:line="330" w:lineRule="atLeast"/>
        <w:rPr>
          <w:rFonts w:ascii="仿宋_GB2312" w:eastAsia="仿宋_GB2312" w:hAnsiTheme="minorHAnsi" w:cstheme="minorBidi"/>
          <w:kern w:val="2"/>
          <w:sz w:val="30"/>
          <w:szCs w:val="30"/>
        </w:rPr>
      </w:pPr>
      <w:r>
        <w:rPr>
          <w:rFonts w:hint="eastAsia" w:ascii="仿宋_GB2312" w:eastAsia="仿宋_GB2312" w:hAnsiTheme="minorHAnsi" w:cstheme="minorBidi"/>
          <w:kern w:val="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eastAsia="仿宋_GB2312" w:hAnsiTheme="minorHAnsi" w:cstheme="minorBidi"/>
          <w:kern w:val="2"/>
          <w:sz w:val="30"/>
          <w:szCs w:val="30"/>
        </w:rPr>
        <w:t>创校四十余年来，本校一向本着创办人医者仁心之理念及中台校训「忠、信、笃、敬」四字箴言之核心价值，以培育社会所需具有「技术专业、人文关怀」及「医德与医术」兼具之医护、健康与管理人才为办学理念。今后并将秉持「传承与创意并重、本土与国际接轨、科技与人文兼具、专业与品德兼修」的四大指导原则，继续延揽菁英师资、强化实务性研究、全面推展全人教育、回流教育与跨疆界产学合作，为迎接全球化时代之来临，开创新局。</w:t>
      </w:r>
    </w:p>
    <w:p>
      <w:pPr>
        <w:widowControl/>
        <w:spacing w:line="394" w:lineRule="atLeast"/>
        <w:ind w:left="720"/>
        <w:jc w:val="left"/>
        <w:rPr>
          <w:rFonts w:ascii="仿宋_GB2312" w:hAnsi="宋体" w:eastAsia="仿宋_GB2312" w:cs="宋体"/>
          <w:color w:val="262626"/>
          <w:kern w:val="0"/>
          <w:sz w:val="30"/>
          <w:szCs w:val="30"/>
        </w:rPr>
      </w:pPr>
      <w:bookmarkStart w:id="8" w:name="_Toc438636443"/>
      <w:r>
        <w:rPr>
          <w:rStyle w:val="21"/>
          <w:rFonts w:hint="eastAsia"/>
        </w:rPr>
        <w:t>二、院系设置</w:t>
      </w:r>
      <w:bookmarkEnd w:id="8"/>
      <w:r>
        <w:rPr>
          <w:rFonts w:hint="eastAsia" w:ascii="仿宋_GB2312" w:eastAsia="仿宋_GB2312"/>
          <w:sz w:val="30"/>
          <w:szCs w:val="30"/>
        </w:rPr>
        <w:t>：</w:t>
      </w:r>
    </w:p>
    <w:tbl>
      <w:tblPr>
        <w:tblStyle w:val="15"/>
        <w:tblW w:w="89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5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Merge w:val="restart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健康科学院</w:t>
            </w:r>
          </w:p>
        </w:tc>
        <w:tc>
          <w:tcPr>
            <w:tcW w:w="5918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fldChar w:fldCharType="begin"/>
            </w:r>
            <w:r>
              <w:instrText xml:space="preserve"> HYPERLINK "http://mt.ctust.edu.tw" \o "醫學檢驗生物技術系" </w:instrText>
            </w:r>
            <w:r>
              <w:fldChar w:fldCharType="separate"/>
            </w:r>
            <w:r>
              <w:rPr>
                <w:rFonts w:hint="eastAsia" w:ascii="仿宋_GB2312" w:eastAsia="仿宋_GB2312"/>
                <w:sz w:val="30"/>
                <w:szCs w:val="30"/>
              </w:rPr>
              <w:t>医学检验生物技术系</w:t>
            </w:r>
            <w:r>
              <w:rPr>
                <w:rFonts w:hint="eastAsia" w:ascii="仿宋_GB2312" w:eastAsia="仿宋_GB2312"/>
                <w:sz w:val="30"/>
                <w:szCs w:val="30"/>
              </w:rPr>
              <w:fldChar w:fldCharType="end"/>
            </w:r>
            <w:r>
              <w:rPr>
                <w:rFonts w:ascii="仿宋_GB2312" w:eastAsia="仿宋_GB2312"/>
                <w:sz w:val="30"/>
                <w:szCs w:val="30"/>
              </w:rPr>
              <w:t>(</w:t>
            </w:r>
            <w:r>
              <w:rPr>
                <w:rFonts w:hint="eastAsia" w:ascii="仿宋_GB2312" w:eastAsia="仿宋_GB2312"/>
                <w:sz w:val="30"/>
                <w:szCs w:val="30"/>
              </w:rPr>
              <w:t>含硕士班</w:t>
            </w:r>
            <w:r>
              <w:rPr>
                <w:rFonts w:ascii="仿宋_GB2312" w:eastAsia="仿宋_GB2312"/>
                <w:sz w:val="30"/>
                <w:szCs w:val="30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Merge w:val="continue"/>
          </w:tcPr>
          <w:p>
            <w:pPr>
              <w:rPr>
                <w:rFonts w:eastAsia="Times New Roman"/>
              </w:rPr>
            </w:pPr>
          </w:p>
        </w:tc>
        <w:tc>
          <w:tcPr>
            <w:tcW w:w="5918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fldChar w:fldCharType="begin"/>
            </w:r>
            <w:r>
              <w:instrText xml:space="preserve"> HYPERLINK "http://rad.ctust.edu.tw/" \o "醫學影像暨放射科學系" </w:instrText>
            </w:r>
            <w:r>
              <w:fldChar w:fldCharType="separate"/>
            </w:r>
            <w:r>
              <w:rPr>
                <w:rFonts w:hint="eastAsia" w:ascii="仿宋_GB2312" w:eastAsia="仿宋_GB2312"/>
                <w:sz w:val="30"/>
                <w:szCs w:val="30"/>
              </w:rPr>
              <w:t>医学影像暨放射科学系</w:t>
            </w:r>
            <w:r>
              <w:rPr>
                <w:rFonts w:hint="eastAsia" w:ascii="仿宋_GB2312" w:eastAsia="仿宋_GB2312"/>
                <w:sz w:val="30"/>
                <w:szCs w:val="30"/>
              </w:rPr>
              <w:fldChar w:fldCharType="end"/>
            </w:r>
            <w:r>
              <w:rPr>
                <w:rFonts w:ascii="仿宋_GB2312" w:eastAsia="仿宋_GB2312"/>
                <w:sz w:val="30"/>
                <w:szCs w:val="30"/>
              </w:rPr>
              <w:t>(</w:t>
            </w:r>
            <w:r>
              <w:rPr>
                <w:rFonts w:hint="eastAsia" w:ascii="仿宋_GB2312" w:eastAsia="仿宋_GB2312"/>
                <w:sz w:val="30"/>
                <w:szCs w:val="30"/>
              </w:rPr>
              <w:t>博、硕士班</w:t>
            </w:r>
            <w:r>
              <w:rPr>
                <w:rFonts w:ascii="仿宋_GB2312" w:eastAsia="仿宋_GB2312"/>
                <w:sz w:val="30"/>
                <w:szCs w:val="30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Merge w:val="continue"/>
          </w:tcPr>
          <w:p>
            <w:pPr>
              <w:rPr>
                <w:rFonts w:eastAsia="Times New Roman"/>
              </w:rPr>
            </w:pPr>
          </w:p>
        </w:tc>
        <w:tc>
          <w:tcPr>
            <w:tcW w:w="5918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fldChar w:fldCharType="begin"/>
            </w:r>
            <w:r>
              <w:instrText xml:space="preserve"> HYPERLINK "http://dent.ctust.edu.tw" \o "牙體技術暨材料系" </w:instrText>
            </w:r>
            <w:r>
              <w:fldChar w:fldCharType="separate"/>
            </w:r>
            <w:r>
              <w:rPr>
                <w:rFonts w:hint="eastAsia" w:ascii="仿宋_GB2312" w:eastAsia="仿宋_GB2312"/>
                <w:sz w:val="30"/>
                <w:szCs w:val="30"/>
              </w:rPr>
              <w:t>牙体技术暨材料系</w:t>
            </w:r>
            <w:r>
              <w:rPr>
                <w:rFonts w:hint="eastAsia" w:ascii="仿宋_GB2312" w:eastAsia="仿宋_GB2312"/>
                <w:sz w:val="30"/>
                <w:szCs w:val="30"/>
              </w:rPr>
              <w:fldChar w:fldCharType="end"/>
            </w:r>
            <w:r>
              <w:rPr>
                <w:rFonts w:ascii="仿宋_GB2312" w:eastAsia="仿宋_GB2312"/>
                <w:sz w:val="30"/>
                <w:szCs w:val="30"/>
              </w:rPr>
              <w:t>(</w:t>
            </w:r>
            <w:r>
              <w:rPr>
                <w:rFonts w:hint="eastAsia" w:ascii="仿宋_GB2312" w:eastAsia="仿宋_GB2312"/>
                <w:sz w:val="30"/>
                <w:szCs w:val="30"/>
              </w:rPr>
              <w:t>含硕士班</w:t>
            </w:r>
            <w:r>
              <w:rPr>
                <w:rFonts w:ascii="仿宋_GB2312" w:eastAsia="仿宋_GB2312"/>
                <w:sz w:val="30"/>
                <w:szCs w:val="30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Merge w:val="continue"/>
          </w:tcPr>
          <w:p>
            <w:pPr>
              <w:rPr>
                <w:rFonts w:eastAsia="Times New Roman"/>
              </w:rPr>
            </w:pPr>
          </w:p>
        </w:tc>
        <w:tc>
          <w:tcPr>
            <w:tcW w:w="5918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fldChar w:fldCharType="begin"/>
            </w:r>
            <w:r>
              <w:instrText xml:space="preserve"> HYPERLINK "http://foodsci.ctust.edu.tw" \o "食品科技系" </w:instrText>
            </w:r>
            <w:r>
              <w:fldChar w:fldCharType="separate"/>
            </w:r>
            <w:r>
              <w:rPr>
                <w:rFonts w:hint="eastAsia" w:ascii="仿宋_GB2312" w:eastAsia="仿宋_GB2312"/>
                <w:sz w:val="30"/>
                <w:szCs w:val="30"/>
              </w:rPr>
              <w:t>食品科技系</w:t>
            </w:r>
            <w:r>
              <w:rPr>
                <w:rFonts w:hint="eastAsia" w:ascii="仿宋_GB2312" w:eastAsia="仿宋_GB2312"/>
                <w:sz w:val="30"/>
                <w:szCs w:val="30"/>
              </w:rPr>
              <w:fldChar w:fldCharType="end"/>
            </w:r>
            <w:r>
              <w:rPr>
                <w:rFonts w:ascii="仿宋_GB2312" w:eastAsia="仿宋_GB2312"/>
                <w:sz w:val="30"/>
                <w:szCs w:val="30"/>
              </w:rPr>
              <w:t>(</w:t>
            </w:r>
            <w:r>
              <w:rPr>
                <w:rFonts w:hint="eastAsia" w:ascii="仿宋_GB2312" w:eastAsia="仿宋_GB2312"/>
                <w:sz w:val="30"/>
                <w:szCs w:val="30"/>
              </w:rPr>
              <w:t>含硕士班</w:t>
            </w:r>
            <w:r>
              <w:rPr>
                <w:rFonts w:ascii="仿宋_GB2312" w:eastAsia="仿宋_GB2312"/>
                <w:sz w:val="30"/>
                <w:szCs w:val="30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Merge w:val="continue"/>
          </w:tcPr>
          <w:p>
            <w:pPr>
              <w:rPr>
                <w:rFonts w:eastAsia="Times New Roman"/>
              </w:rPr>
            </w:pPr>
          </w:p>
        </w:tc>
        <w:tc>
          <w:tcPr>
            <w:tcW w:w="5918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fldChar w:fldCharType="begin"/>
            </w:r>
            <w:r>
              <w:instrText xml:space="preserve"> HYPERLINK "http://dshee.ctust.edu.tw" \o "環境與安全衛生工程系" </w:instrText>
            </w:r>
            <w:r>
              <w:fldChar w:fldCharType="separate"/>
            </w:r>
            <w:r>
              <w:rPr>
                <w:rFonts w:hint="eastAsia" w:ascii="仿宋_GB2312" w:eastAsia="仿宋_GB2312"/>
                <w:sz w:val="30"/>
                <w:szCs w:val="30"/>
              </w:rPr>
              <w:t>环境与安全卫生工程系</w:t>
            </w:r>
            <w:r>
              <w:rPr>
                <w:rFonts w:hint="eastAsia" w:ascii="仿宋_GB2312" w:eastAsia="仿宋_GB2312"/>
                <w:sz w:val="30"/>
                <w:szCs w:val="30"/>
              </w:rPr>
              <w:fldChar w:fldCharType="end"/>
            </w:r>
            <w:r>
              <w:rPr>
                <w:rFonts w:ascii="仿宋_GB2312" w:eastAsia="仿宋_GB2312"/>
                <w:sz w:val="30"/>
                <w:szCs w:val="30"/>
              </w:rPr>
              <w:t>(</w:t>
            </w:r>
            <w:r>
              <w:rPr>
                <w:rFonts w:hint="eastAsia" w:ascii="仿宋_GB2312" w:eastAsia="仿宋_GB2312"/>
                <w:sz w:val="30"/>
                <w:szCs w:val="30"/>
              </w:rPr>
              <w:t>含硕士班</w:t>
            </w:r>
            <w:r>
              <w:rPr>
                <w:rFonts w:ascii="仿宋_GB2312" w:eastAsia="仿宋_GB2312"/>
                <w:sz w:val="30"/>
                <w:szCs w:val="30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Merge w:val="continue"/>
          </w:tcPr>
          <w:p>
            <w:pPr>
              <w:rPr>
                <w:rFonts w:eastAsia="Times New Roman"/>
              </w:rPr>
            </w:pPr>
          </w:p>
        </w:tc>
        <w:tc>
          <w:tcPr>
            <w:tcW w:w="5918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fldChar w:fldCharType="begin"/>
            </w:r>
            <w:r>
              <w:instrText xml:space="preserve"> HYPERLINK "http://op.ctust.edu.tw" \o "視光系" </w:instrText>
            </w:r>
            <w:r>
              <w:fldChar w:fldCharType="separate"/>
            </w:r>
            <w:r>
              <w:rPr>
                <w:rFonts w:hint="eastAsia" w:ascii="仿宋_GB2312" w:eastAsia="仿宋_GB2312"/>
                <w:sz w:val="30"/>
                <w:szCs w:val="30"/>
              </w:rPr>
              <w:t>视光系</w:t>
            </w:r>
            <w:r>
              <w:rPr>
                <w:rFonts w:hint="eastAsia" w:ascii="仿宋_GB2312" w:eastAsia="仿宋_GB2312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Merge w:val="restart"/>
          </w:tcPr>
          <w:p>
            <w:pPr>
              <w:widowControl/>
              <w:jc w:val="center"/>
              <w:rPr>
                <w:rFonts w:ascii="Arial" w:hAnsi="Arial" w:eastAsia="宋体" w:cs="Arial"/>
                <w:color w:val="535353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Arial" w:hAnsi="Arial" w:eastAsia="宋体" w:cs="Arial"/>
                <w:color w:val="535353"/>
                <w:kern w:val="0"/>
                <w:sz w:val="18"/>
                <w:szCs w:val="18"/>
              </w:rPr>
            </w:pPr>
          </w:p>
          <w:p>
            <w:pPr>
              <w:jc w:val="both"/>
              <w:rPr>
                <w:rFonts w:ascii="Arial" w:hAnsi="Arial" w:eastAsia="宋体" w:cs="Arial"/>
                <w:color w:val="535353"/>
                <w:kern w:val="0"/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 xml:space="preserve">      </w:t>
            </w:r>
            <w:r>
              <w:fldChar w:fldCharType="begin"/>
            </w:r>
            <w:r>
              <w:instrText xml:space="preserve"> HYPERLINK "http://cn.ctust.edu.tw/" \o "護理學院首頁" </w:instrText>
            </w:r>
            <w:r>
              <w:fldChar w:fldCharType="separate"/>
            </w:r>
            <w:r>
              <w:rPr>
                <w:rFonts w:hint="eastAsia" w:ascii="仿宋_GB2312" w:eastAsia="仿宋_GB2312"/>
                <w:sz w:val="30"/>
                <w:szCs w:val="30"/>
              </w:rPr>
              <w:t>护理学院</w:t>
            </w:r>
            <w:r>
              <w:rPr>
                <w:rFonts w:hint="eastAsia" w:ascii="仿宋_GB2312" w:eastAsia="仿宋_GB2312"/>
                <w:sz w:val="30"/>
                <w:szCs w:val="30"/>
              </w:rPr>
              <w:fldChar w:fldCharType="end"/>
            </w:r>
          </w:p>
        </w:tc>
        <w:tc>
          <w:tcPr>
            <w:tcW w:w="5918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fldChar w:fldCharType="begin"/>
            </w:r>
            <w:r>
              <w:instrText xml:space="preserve"> HYPERLINK "http://nurse.ctust.edu.tw/" \o "護理系" </w:instrText>
            </w:r>
            <w:r>
              <w:fldChar w:fldCharType="separate"/>
            </w:r>
            <w:r>
              <w:rPr>
                <w:rFonts w:hint="eastAsia" w:ascii="仿宋_GB2312" w:eastAsia="仿宋_GB2312"/>
                <w:sz w:val="30"/>
                <w:szCs w:val="30"/>
              </w:rPr>
              <w:t>护理系</w:t>
            </w:r>
            <w:r>
              <w:rPr>
                <w:rFonts w:hint="eastAsia" w:ascii="仿宋_GB2312" w:eastAsia="仿宋_GB2312"/>
                <w:sz w:val="30"/>
                <w:szCs w:val="30"/>
              </w:rPr>
              <w:fldChar w:fldCharType="end"/>
            </w:r>
            <w:r>
              <w:rPr>
                <w:rFonts w:ascii="仿宋_GB2312" w:eastAsia="仿宋_GB2312"/>
                <w:sz w:val="30"/>
                <w:szCs w:val="30"/>
              </w:rPr>
              <w:t>(</w:t>
            </w:r>
            <w:r>
              <w:rPr>
                <w:rFonts w:hint="eastAsia" w:ascii="仿宋_GB2312" w:eastAsia="仿宋_GB2312"/>
                <w:sz w:val="30"/>
                <w:szCs w:val="30"/>
              </w:rPr>
              <w:t>含硕士班</w:t>
            </w:r>
            <w:r>
              <w:rPr>
                <w:rFonts w:ascii="仿宋_GB2312" w:eastAsia="仿宋_GB2312"/>
                <w:sz w:val="30"/>
                <w:szCs w:val="30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Merge w:val="continue"/>
          </w:tcPr>
          <w:p>
            <w:pPr>
              <w:rPr>
                <w:rFonts w:eastAsia="Times New Roman"/>
              </w:rPr>
            </w:pPr>
          </w:p>
        </w:tc>
        <w:tc>
          <w:tcPr>
            <w:tcW w:w="5918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fldChar w:fldCharType="begin"/>
            </w:r>
            <w:r>
              <w:instrText xml:space="preserve"> HYPERLINK "http://child.ctust.edu.tw/" \o "兒童教育暨事業經營系" </w:instrText>
            </w:r>
            <w:r>
              <w:fldChar w:fldCharType="separate"/>
            </w:r>
            <w:r>
              <w:rPr>
                <w:rFonts w:hint="eastAsia" w:ascii="仿宋_GB2312" w:eastAsia="仿宋_GB2312"/>
                <w:sz w:val="30"/>
                <w:szCs w:val="30"/>
              </w:rPr>
              <w:t>儿童教育暨事业经营系</w:t>
            </w:r>
            <w:r>
              <w:rPr>
                <w:rFonts w:hint="eastAsia" w:ascii="仿宋_GB2312" w:eastAsia="仿宋_GB2312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Merge w:val="continue"/>
          </w:tcPr>
          <w:p>
            <w:pPr>
              <w:rPr>
                <w:rFonts w:eastAsia="Times New Roman"/>
              </w:rPr>
            </w:pPr>
          </w:p>
        </w:tc>
        <w:tc>
          <w:tcPr>
            <w:tcW w:w="5918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fldChar w:fldCharType="begin"/>
            </w:r>
            <w:r>
              <w:instrText xml:space="preserve"> HYPERLINK "http://de.ctust.edu.tw/" \o "老人照顧系" </w:instrText>
            </w:r>
            <w:r>
              <w:fldChar w:fldCharType="separate"/>
            </w:r>
            <w:r>
              <w:rPr>
                <w:rFonts w:hint="eastAsia" w:ascii="仿宋_GB2312" w:eastAsia="仿宋_GB2312"/>
                <w:sz w:val="30"/>
                <w:szCs w:val="30"/>
              </w:rPr>
              <w:t>老人照顾系</w:t>
            </w:r>
            <w:r>
              <w:rPr>
                <w:rFonts w:hint="eastAsia" w:ascii="仿宋_GB2312" w:eastAsia="仿宋_GB2312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Merge w:val="restart"/>
          </w:tcPr>
          <w:p>
            <w:pPr>
              <w:widowControl/>
              <w:jc w:val="center"/>
              <w:rPr>
                <w:rFonts w:ascii="Arial" w:hAnsi="Arial" w:eastAsia="宋体" w:cs="Arial"/>
                <w:color w:val="535353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Arial" w:hAnsi="Arial" w:eastAsia="宋体" w:cs="Arial"/>
                <w:color w:val="535353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Arial" w:hAnsi="Arial" w:eastAsia="宋体" w:cs="Arial"/>
                <w:color w:val="535353"/>
                <w:kern w:val="0"/>
                <w:sz w:val="18"/>
                <w:szCs w:val="18"/>
              </w:rPr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  <w:rPr>
                <w:rFonts w:ascii="Arial" w:hAnsi="Arial" w:eastAsia="宋体" w:cs="Arial"/>
                <w:color w:val="535353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"http://cm.ctust.edu.tw" \o "管理學院首頁" </w:instrText>
            </w:r>
            <w:r>
              <w:fldChar w:fldCharType="separate"/>
            </w:r>
            <w:r>
              <w:rPr>
                <w:rFonts w:hint="eastAsia" w:ascii="仿宋_GB2312" w:eastAsia="仿宋_GB2312"/>
                <w:sz w:val="30"/>
                <w:szCs w:val="30"/>
              </w:rPr>
              <w:t>管理学院</w:t>
            </w:r>
            <w:r>
              <w:rPr>
                <w:rFonts w:hint="eastAsia" w:ascii="仿宋_GB2312" w:eastAsia="仿宋_GB2312"/>
                <w:sz w:val="30"/>
                <w:szCs w:val="30"/>
              </w:rPr>
              <w:fldChar w:fldCharType="end"/>
            </w:r>
          </w:p>
        </w:tc>
        <w:tc>
          <w:tcPr>
            <w:tcW w:w="5918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fldChar w:fldCharType="begin"/>
            </w:r>
            <w:r>
              <w:instrText xml:space="preserve"> HYPERLINK "http://ha.ctust.edu.tw/" \o "醫療暨健康產業管理系" </w:instrText>
            </w:r>
            <w:r>
              <w:fldChar w:fldCharType="separate"/>
            </w:r>
            <w:r>
              <w:rPr>
                <w:rFonts w:hint="eastAsia" w:ascii="仿宋_GB2312" w:eastAsia="仿宋_GB2312"/>
                <w:sz w:val="30"/>
                <w:szCs w:val="30"/>
              </w:rPr>
              <w:t>医疗暨健康产业管理系</w:t>
            </w:r>
            <w:r>
              <w:rPr>
                <w:rFonts w:hint="eastAsia" w:ascii="仿宋_GB2312" w:eastAsia="仿宋_GB2312"/>
                <w:sz w:val="30"/>
                <w:szCs w:val="30"/>
              </w:rPr>
              <w:fldChar w:fldCharType="end"/>
            </w:r>
            <w:r>
              <w:rPr>
                <w:rFonts w:ascii="仿宋_GB2312" w:eastAsia="仿宋_GB2312"/>
                <w:sz w:val="30"/>
                <w:szCs w:val="30"/>
              </w:rPr>
              <w:t>(</w:t>
            </w:r>
            <w:r>
              <w:rPr>
                <w:rFonts w:hint="eastAsia" w:ascii="仿宋_GB2312" w:eastAsia="仿宋_GB2312"/>
                <w:sz w:val="30"/>
                <w:szCs w:val="30"/>
              </w:rPr>
              <w:t>含硕士班</w:t>
            </w:r>
            <w:r>
              <w:rPr>
                <w:rFonts w:ascii="仿宋_GB2312" w:eastAsia="仿宋_GB2312"/>
                <w:sz w:val="30"/>
                <w:szCs w:val="30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Merge w:val="continue"/>
          </w:tcPr>
          <w:p>
            <w:pPr>
              <w:rPr>
                <w:rFonts w:eastAsia="Times New Roman"/>
              </w:rPr>
            </w:pPr>
          </w:p>
        </w:tc>
        <w:tc>
          <w:tcPr>
            <w:tcW w:w="5918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fldChar w:fldCharType="begin"/>
            </w:r>
            <w:r>
              <w:instrText xml:space="preserve"> HYPERLINK "http://mgis.ctust.edu.tw/" \o "資訊管理系" </w:instrText>
            </w:r>
            <w:r>
              <w:fldChar w:fldCharType="separate"/>
            </w:r>
            <w:r>
              <w:rPr>
                <w:rFonts w:hint="eastAsia" w:ascii="仿宋_GB2312" w:eastAsia="仿宋_GB2312"/>
                <w:sz w:val="30"/>
                <w:szCs w:val="30"/>
              </w:rPr>
              <w:t>信息管理系</w:t>
            </w:r>
            <w:r>
              <w:rPr>
                <w:rFonts w:hint="eastAsia" w:ascii="仿宋_GB2312" w:eastAsia="仿宋_GB2312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Merge w:val="continue"/>
          </w:tcPr>
          <w:p>
            <w:pPr>
              <w:rPr>
                <w:rFonts w:eastAsia="Times New Roman"/>
              </w:rPr>
            </w:pPr>
          </w:p>
        </w:tc>
        <w:tc>
          <w:tcPr>
            <w:tcW w:w="5918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fldChar w:fldCharType="begin"/>
            </w:r>
            <w:r>
              <w:instrText xml:space="preserve"> HYPERLINK "http://market.ctust.edu.tw/" \o "行銷管理系" </w:instrText>
            </w:r>
            <w:r>
              <w:fldChar w:fldCharType="separate"/>
            </w:r>
            <w:r>
              <w:rPr>
                <w:rFonts w:hint="eastAsia" w:ascii="仿宋_GB2312" w:eastAsia="仿宋_GB2312"/>
                <w:sz w:val="30"/>
                <w:szCs w:val="30"/>
              </w:rPr>
              <w:t>营销管理系</w:t>
            </w:r>
            <w:r>
              <w:rPr>
                <w:rFonts w:hint="eastAsia" w:ascii="仿宋_GB2312" w:eastAsia="仿宋_GB2312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Merge w:val="continue"/>
          </w:tcPr>
          <w:p>
            <w:pPr>
              <w:rPr>
                <w:rFonts w:eastAsia="Times New Roman"/>
              </w:rPr>
            </w:pPr>
          </w:p>
        </w:tc>
        <w:tc>
          <w:tcPr>
            <w:tcW w:w="5918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fldChar w:fldCharType="begin"/>
            </w:r>
            <w:r>
              <w:instrText xml:space="preserve"> HYPERLINK "http://ibd.ctust.edu.tw/" \o "國際企業系" </w:instrText>
            </w:r>
            <w:r>
              <w:fldChar w:fldCharType="separate"/>
            </w:r>
            <w:r>
              <w:rPr>
                <w:rFonts w:hint="eastAsia" w:ascii="仿宋_GB2312" w:eastAsia="仿宋_GB2312"/>
                <w:sz w:val="30"/>
                <w:szCs w:val="30"/>
              </w:rPr>
              <w:t>国际企业系</w:t>
            </w:r>
            <w:r>
              <w:rPr>
                <w:rFonts w:hint="eastAsia" w:ascii="仿宋_GB2312" w:eastAsia="仿宋_GB2312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Merge w:val="continue"/>
          </w:tcPr>
          <w:p>
            <w:pPr>
              <w:rPr>
                <w:rFonts w:eastAsia="Times New Roman"/>
              </w:rPr>
            </w:pPr>
          </w:p>
        </w:tc>
        <w:tc>
          <w:tcPr>
            <w:tcW w:w="5918" w:type="dxa"/>
          </w:tcPr>
          <w:tbl>
            <w:tblPr>
              <w:tblStyle w:val="14"/>
              <w:tblW w:w="5702" w:type="dxa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0"/>
              <w:gridCol w:w="5672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30" w:type="dxa"/>
                </w:tcPr>
                <w:p>
                  <w:pPr>
                    <w:ind w:firstLine="1050" w:firstLineChars="350"/>
                    <w:rPr>
                      <w:rFonts w:ascii="仿宋_GB2312" w:eastAsia="仿宋_GB2312"/>
                      <w:sz w:val="30"/>
                      <w:szCs w:val="30"/>
                    </w:rPr>
                  </w:pPr>
                  <w:r>
                    <w:rPr>
                      <w:rFonts w:ascii="仿宋_GB2312" w:eastAsia="仿宋_GB2312"/>
                      <w:sz w:val="30"/>
                      <w:szCs w:val="30"/>
                    </w:rPr>
                    <w:drawing>
                      <wp:inline distT="0" distB="0" distL="0" distR="0">
                        <wp:extent cx="19050" cy="19050"/>
                        <wp:effectExtent l="0" t="0" r="0" b="0"/>
                        <wp:docPr id="1" name="图片 30" descr="http://www.ctust.edu.tw/images/clea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30" descr="http://www.ctust.edu.tw/images/clea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" cy="19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72" w:type="dxa"/>
                </w:tcPr>
                <w:p>
                  <w:pPr>
                    <w:rPr>
                      <w:rFonts w:ascii="仿宋_GB2312" w:eastAsia="仿宋_GB2312"/>
                      <w:sz w:val="30"/>
                      <w:szCs w:val="30"/>
                    </w:rPr>
                  </w:pPr>
                  <w:r>
                    <w:fldChar w:fldCharType="begin"/>
                  </w:r>
                  <w:r>
                    <w:instrText xml:space="preserve"> HYPERLINK "http://afl.ctust.edu.tw/" \o "應用外語系" </w:instrText>
                  </w:r>
                  <w:r>
                    <w:fldChar w:fldCharType="separate"/>
                  </w:r>
                  <w:r>
                    <w:rPr>
                      <w:rFonts w:hint="eastAsia" w:ascii="仿宋_GB2312" w:eastAsia="仿宋_GB2312"/>
                      <w:sz w:val="30"/>
                      <w:szCs w:val="30"/>
                    </w:rPr>
                    <w:t>应用外语系</w:t>
                  </w:r>
                  <w:r>
                    <w:rPr>
                      <w:rFonts w:hint="eastAsia" w:ascii="仿宋_GB2312" w:eastAsia="仿宋_GB2312"/>
                      <w:sz w:val="30"/>
                      <w:szCs w:val="30"/>
                    </w:rPr>
                    <w:fldChar w:fldCharType="end"/>
                  </w:r>
                </w:p>
              </w:tc>
            </w:tr>
          </w:tbl>
          <w:p>
            <w:pPr>
              <w:ind w:firstLine="1050" w:firstLineChars="35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Merge w:val="continue"/>
          </w:tcPr>
          <w:p>
            <w:pPr>
              <w:rPr>
                <w:rFonts w:eastAsia="Times New Roman"/>
              </w:rPr>
            </w:pPr>
          </w:p>
        </w:tc>
        <w:tc>
          <w:tcPr>
            <w:tcW w:w="5918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fldChar w:fldCharType="begin"/>
            </w:r>
            <w:r>
              <w:instrText xml:space="preserve"> HYPERLINK "http://120.107.0.14:8080/index.aspx" \o "通識教育中心" </w:instrText>
            </w:r>
            <w:r>
              <w:fldChar w:fldCharType="separate"/>
            </w:r>
            <w:r>
              <w:rPr>
                <w:rFonts w:hint="eastAsia" w:ascii="仿宋_GB2312" w:eastAsia="仿宋_GB2312"/>
                <w:sz w:val="30"/>
                <w:szCs w:val="30"/>
              </w:rPr>
              <w:t>通识教育中心</w:t>
            </w:r>
            <w:r>
              <w:rPr>
                <w:rFonts w:hint="eastAsia" w:ascii="仿宋_GB2312" w:eastAsia="仿宋_GB2312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Merge w:val="continue"/>
          </w:tcPr>
          <w:p>
            <w:pPr>
              <w:rPr>
                <w:rFonts w:eastAsia="Times New Roman"/>
              </w:rPr>
            </w:pPr>
          </w:p>
        </w:tc>
        <w:tc>
          <w:tcPr>
            <w:tcW w:w="5918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fldChar w:fldCharType="begin"/>
            </w:r>
            <w:r>
              <w:instrText xml:space="preserve"> HYPERLINK "http://lc.ctust.edu.tw/" \o "語言中心" </w:instrText>
            </w:r>
            <w:r>
              <w:fldChar w:fldCharType="separate"/>
            </w:r>
            <w:r>
              <w:rPr>
                <w:rFonts w:hint="eastAsia" w:ascii="仿宋_GB2312" w:eastAsia="仿宋_GB2312"/>
                <w:sz w:val="30"/>
                <w:szCs w:val="30"/>
              </w:rPr>
              <w:t>语言中心</w:t>
            </w:r>
            <w:r>
              <w:rPr>
                <w:rFonts w:hint="eastAsia" w:ascii="仿宋_GB2312" w:eastAsia="仿宋_GB2312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988" w:type="dxa"/>
            <w:vMerge w:val="continue"/>
          </w:tcPr>
          <w:p>
            <w:pPr>
              <w:rPr>
                <w:rFonts w:eastAsia="Times New Roman"/>
              </w:rPr>
            </w:pPr>
          </w:p>
        </w:tc>
        <w:tc>
          <w:tcPr>
            <w:tcW w:w="5918" w:type="dxa"/>
          </w:tcPr>
          <w:p>
            <w:pPr>
              <w:widowControl/>
              <w:jc w:val="left"/>
              <w:rPr>
                <w:rFonts w:ascii="Arial" w:hAnsi="Arial" w:eastAsia="宋体" w:cs="Arial"/>
                <w:color w:val="535353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"http://ctustart.ctust.edu.tw/" \o "藝文中心" </w:instrText>
            </w:r>
            <w:r>
              <w:fldChar w:fldCharType="separate"/>
            </w:r>
            <w:r>
              <w:rPr>
                <w:rFonts w:hint="eastAsia" w:ascii="仿宋_GB2312" w:eastAsia="仿宋_GB2312"/>
                <w:sz w:val="30"/>
                <w:szCs w:val="30"/>
              </w:rPr>
              <w:t>艺文中心</w:t>
            </w:r>
            <w:r>
              <w:rPr>
                <w:rFonts w:hint="eastAsia" w:ascii="仿宋_GB2312" w:eastAsia="仿宋_GB2312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988" w:type="dxa"/>
            <w:vMerge w:val="restart"/>
            <w:vAlign w:val="center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独立研究所</w:t>
            </w:r>
          </w:p>
        </w:tc>
        <w:tc>
          <w:tcPr>
            <w:tcW w:w="5918" w:type="dxa"/>
          </w:tcPr>
          <w:p>
            <w:pPr>
              <w:widowControl/>
              <w:jc w:val="left"/>
              <w:rPr>
                <w:rFonts w:eastAsia="Times New Roman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医学工程暨材料研究所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988" w:type="dxa"/>
            <w:vMerge w:val="continue"/>
          </w:tcPr>
          <w:p>
            <w:pPr>
              <w:rPr>
                <w:rFonts w:eastAsia="Times New Roman"/>
              </w:rPr>
            </w:pPr>
          </w:p>
        </w:tc>
        <w:tc>
          <w:tcPr>
            <w:tcW w:w="5918" w:type="dxa"/>
          </w:tcPr>
          <w:p>
            <w:pPr>
              <w:widowControl/>
              <w:jc w:val="left"/>
              <w:rPr>
                <w:rFonts w:eastAsia="Times New Roman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生物科技研究所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988" w:type="dxa"/>
            <w:vMerge w:val="continue"/>
          </w:tcPr>
          <w:p>
            <w:pPr>
              <w:rPr>
                <w:rFonts w:eastAsia="Times New Roman"/>
              </w:rPr>
            </w:pPr>
          </w:p>
        </w:tc>
        <w:tc>
          <w:tcPr>
            <w:tcW w:w="5918" w:type="dxa"/>
          </w:tcPr>
          <w:p>
            <w:pPr>
              <w:widowControl/>
              <w:jc w:val="left"/>
              <w:rPr>
                <w:rFonts w:eastAsia="Times New Roman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文教事业经营研究所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988" w:type="dxa"/>
            <w:vMerge w:val="continue"/>
          </w:tcPr>
          <w:p>
            <w:pPr>
              <w:rPr>
                <w:rFonts w:eastAsia="Times New Roman"/>
              </w:rPr>
            </w:pPr>
          </w:p>
        </w:tc>
        <w:tc>
          <w:tcPr>
            <w:tcW w:w="5918" w:type="dxa"/>
          </w:tcPr>
          <w:p>
            <w:pPr>
              <w:widowControl/>
              <w:jc w:val="left"/>
              <w:rPr>
                <w:rFonts w:eastAsia="Times New Roman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药物科技研究所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  <w:bookmarkStart w:id="9" w:name="_Toc438636444"/>
      <w:r>
        <w:rPr>
          <w:rStyle w:val="21"/>
          <w:rFonts w:hint="eastAsia"/>
        </w:rPr>
        <w:t>三、推荐我院相关交流专业学生</w:t>
      </w:r>
      <w:bookmarkEnd w:id="9"/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lang w:eastAsia="zh-CN"/>
        </w:rPr>
        <w:t>医学检验技术、医学影像技术、护理、</w:t>
      </w:r>
      <w:r>
        <w:rPr>
          <w:rFonts w:hint="eastAsia" w:ascii="仿宋_GB2312" w:eastAsia="仿宋_GB2312"/>
          <w:sz w:val="32"/>
          <w:szCs w:val="32"/>
        </w:rPr>
        <w:t>口腔</w:t>
      </w:r>
      <w:r>
        <w:rPr>
          <w:rFonts w:hint="eastAsia" w:ascii="仿宋_GB2312" w:eastAsia="仿宋_GB2312"/>
          <w:sz w:val="32"/>
          <w:szCs w:val="32"/>
          <w:lang w:eastAsia="zh-CN"/>
        </w:rPr>
        <w:t>、老年服务与管理、眼视光学</w:t>
      </w:r>
      <w:r>
        <w:rPr>
          <w:rFonts w:hint="eastAsia" w:ascii="仿宋_GB2312" w:eastAsia="仿宋_GB2312"/>
          <w:sz w:val="32"/>
          <w:szCs w:val="32"/>
        </w:rPr>
        <w:t>相关专业。</w:t>
      </w:r>
    </w:p>
    <w:p>
      <w:pPr>
        <w:rPr>
          <w:rFonts w:ascii="仿宋_GB2312" w:eastAsia="仿宋_GB2312"/>
          <w:sz w:val="32"/>
          <w:szCs w:val="32"/>
        </w:rPr>
      </w:pPr>
    </w:p>
    <w:p/>
    <w:p/>
    <w:p/>
    <w:p/>
    <w:p/>
    <w:p/>
    <w:p/>
    <w:p/>
    <w:p/>
    <w:p/>
    <w:p/>
    <w:p/>
    <w:p/>
    <w:p/>
    <w:p/>
    <w:p/>
    <w:p>
      <w:pPr>
        <w:pStyle w:val="19"/>
        <w:numPr>
          <w:ilvl w:val="0"/>
          <w:numId w:val="3"/>
        </w:numPr>
        <w:ind w:firstLineChars="0"/>
        <w:rPr>
          <w:rFonts w:ascii="方正小标宋简体" w:eastAsia="方正小标宋简体"/>
          <w:sz w:val="44"/>
          <w:szCs w:val="44"/>
        </w:rPr>
      </w:pPr>
      <w:bookmarkStart w:id="10" w:name="_Toc438636445"/>
      <w:r>
        <w:rPr>
          <w:rStyle w:val="20"/>
          <w:rFonts w:hint="eastAsia"/>
        </w:rPr>
        <w:t>中华医事科技大学</w:t>
      </w:r>
      <w:bookmarkEnd w:id="10"/>
      <w:r>
        <w:rPr>
          <w:rFonts w:hint="eastAsia" w:ascii="方正小标宋简体" w:eastAsia="方正小标宋简体"/>
          <w:sz w:val="44"/>
          <w:szCs w:val="44"/>
        </w:rPr>
        <w:t>：</w:t>
      </w:r>
    </w:p>
    <w:p>
      <w:pPr>
        <w:ind w:firstLine="643" w:firstLineChars="200"/>
        <w:rPr>
          <w:rFonts w:ascii="仿宋_GB2312" w:eastAsia="仿宋_GB2312"/>
          <w:sz w:val="32"/>
          <w:szCs w:val="32"/>
        </w:rPr>
      </w:pPr>
      <w:bookmarkStart w:id="11" w:name="_Toc438636446"/>
      <w:r>
        <w:rPr>
          <w:rStyle w:val="21"/>
          <w:rFonts w:hint="eastAsia"/>
        </w:rPr>
        <w:t>一、办学特色</w:t>
      </w:r>
      <w:bookmarkEnd w:id="11"/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校目前设有3个学院、16个系、1个学位学程、3个研究所，招收大学二技、四技、研究所学生，另附设五专、二专及进修部，未来拟成立语言治疗系、药学系，培育具就业力、创新力与竞争力的优秀医事科技人才。本校重视实务教学，合作单位超过200家，毕业生在医检师、护理师、营养师、食品技师等国家考试中，及格率屡创新高。安全卫生管理师、医管师、电脑资讯、疾病分类师、中餐烹饪、西点烘焙、检验分析、保育员、保母、美容师等证照技能检定考及ACA、MOS、MTA、MCAS、MCITP等certiport系列国际证照亦捷报频传。除了专业技能表现优异外，校内学生社团蓬勃发展，目前计有68个团体，学生参与度高，在社团活动中快乐成长学习；其中服务性社团表现杰出，屡获教育部及公益团体评定为绩优社团。</w:t>
      </w:r>
    </w:p>
    <w:p>
      <w:pPr>
        <w:ind w:firstLine="643" w:firstLineChars="200"/>
        <w:rPr>
          <w:rFonts w:ascii="仿宋_GB2312" w:eastAsia="仿宋_GB2312"/>
          <w:sz w:val="32"/>
          <w:szCs w:val="32"/>
        </w:rPr>
      </w:pPr>
      <w:bookmarkStart w:id="12" w:name="_Toc438636447"/>
      <w:r>
        <w:rPr>
          <w:rStyle w:val="21"/>
          <w:rFonts w:hint="eastAsia"/>
        </w:rPr>
        <w:t>二、院系设置</w:t>
      </w:r>
      <w:bookmarkEnd w:id="12"/>
      <w:r>
        <w:rPr>
          <w:rFonts w:hint="eastAsia" w:ascii="仿宋_GB2312" w:eastAsia="仿宋_GB2312"/>
          <w:sz w:val="32"/>
          <w:szCs w:val="32"/>
        </w:rPr>
        <w:t>：</w:t>
      </w:r>
    </w:p>
    <w:tbl>
      <w:tblPr>
        <w:tblStyle w:val="1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8"/>
        <w:gridCol w:w="4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医学与生命学院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医学检验生物技术系含硕士班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生物科技系及生物医学研究所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生物医学保健科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护理系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视光系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长期照顾系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制剂制造工程系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调理保健技术科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民生与科技学院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职业安全卫生系及硕士班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餐旅管理系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食品营养系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幼儿保育系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环境与安全卫生工程系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健康与管理学院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医务及健康事业管理系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化妆品应用与管理系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资讯管理系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运动健康与休闲系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宠物美容学位学程</w:t>
            </w:r>
          </w:p>
        </w:tc>
      </w:tr>
    </w:tbl>
    <w:p>
      <w:pPr>
        <w:ind w:firstLine="643" w:firstLineChars="200"/>
        <w:rPr>
          <w:rFonts w:ascii="仿宋_GB2312" w:eastAsia="仿宋_GB2312"/>
          <w:sz w:val="32"/>
          <w:szCs w:val="32"/>
        </w:rPr>
      </w:pPr>
      <w:bookmarkStart w:id="13" w:name="_Toc438636448"/>
      <w:r>
        <w:rPr>
          <w:rStyle w:val="21"/>
          <w:rFonts w:hint="eastAsia"/>
        </w:rPr>
        <w:t>三、推荐我院相关交流专业学生</w:t>
      </w:r>
      <w:bookmarkEnd w:id="13"/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lang w:eastAsia="zh-CN"/>
        </w:rPr>
        <w:t>临床</w:t>
      </w:r>
      <w:r>
        <w:rPr>
          <w:rFonts w:hint="eastAsia" w:ascii="仿宋_GB2312" w:eastAsia="仿宋_GB2312"/>
          <w:sz w:val="32"/>
          <w:szCs w:val="32"/>
        </w:rPr>
        <w:t>医学、医学检验</w:t>
      </w:r>
      <w:r>
        <w:rPr>
          <w:rFonts w:hint="eastAsia" w:ascii="仿宋_GB2312" w:eastAsia="仿宋_GB2312"/>
          <w:sz w:val="32"/>
          <w:szCs w:val="32"/>
          <w:lang w:eastAsia="zh-CN"/>
        </w:rPr>
        <w:t>技术</w:t>
      </w:r>
      <w:r>
        <w:rPr>
          <w:rFonts w:hint="eastAsia" w:ascii="仿宋_GB2312" w:eastAsia="仿宋_GB2312"/>
          <w:sz w:val="32"/>
          <w:szCs w:val="32"/>
        </w:rPr>
        <w:t>、护理</w:t>
      </w:r>
      <w:r>
        <w:rPr>
          <w:rFonts w:hint="eastAsia" w:ascii="仿宋_GB2312" w:eastAsia="仿宋_GB2312"/>
          <w:sz w:val="32"/>
          <w:szCs w:val="32"/>
          <w:lang w:eastAsia="zh-CN"/>
        </w:rPr>
        <w:t>、眼视光、</w:t>
      </w:r>
      <w:r>
        <w:rPr>
          <w:rFonts w:hint="eastAsia" w:ascii="仿宋_GB2312" w:eastAsia="仿宋_GB2312"/>
          <w:sz w:val="32"/>
          <w:szCs w:val="32"/>
        </w:rPr>
        <w:t>管理</w:t>
      </w:r>
      <w:r>
        <w:rPr>
          <w:rFonts w:hint="eastAsia" w:ascii="仿宋_GB2312" w:eastAsia="仿宋_GB2312"/>
          <w:sz w:val="32"/>
          <w:szCs w:val="32"/>
          <w:lang w:eastAsia="zh-CN"/>
        </w:rPr>
        <w:t>、生物相关专业。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pStyle w:val="19"/>
        <w:numPr>
          <w:ilvl w:val="0"/>
          <w:numId w:val="3"/>
        </w:numPr>
        <w:ind w:firstLineChars="0"/>
        <w:rPr>
          <w:rFonts w:ascii="方正小标宋简体" w:eastAsia="方正小标宋简体"/>
          <w:sz w:val="44"/>
          <w:szCs w:val="44"/>
        </w:rPr>
      </w:pPr>
      <w:bookmarkStart w:id="14" w:name="_Toc438636449"/>
      <w:r>
        <w:rPr>
          <w:rStyle w:val="20"/>
          <w:rFonts w:hint="eastAsia"/>
        </w:rPr>
        <w:t>美和科技大学</w:t>
      </w:r>
      <w:bookmarkEnd w:id="14"/>
      <w:r>
        <w:rPr>
          <w:rFonts w:hint="eastAsia" w:ascii="方正小标宋简体" w:eastAsia="方正小标宋简体"/>
          <w:sz w:val="44"/>
          <w:szCs w:val="44"/>
        </w:rPr>
        <w:t>：</w:t>
      </w:r>
    </w:p>
    <w:p>
      <w:pPr>
        <w:widowControl/>
        <w:spacing w:line="394" w:lineRule="atLeast"/>
        <w:ind w:firstLine="643" w:firstLineChars="200"/>
        <w:jc w:val="left"/>
        <w:rPr>
          <w:rFonts w:ascii="仿宋_GB2312" w:hAnsi="宋体" w:eastAsia="仿宋_GB2312" w:cs="宋体"/>
          <w:color w:val="262626"/>
          <w:kern w:val="0"/>
          <w:sz w:val="30"/>
          <w:szCs w:val="30"/>
        </w:rPr>
      </w:pPr>
      <w:bookmarkStart w:id="15" w:name="_Toc438636450"/>
      <w:r>
        <w:rPr>
          <w:rStyle w:val="21"/>
          <w:rFonts w:hint="eastAsia"/>
        </w:rPr>
        <w:t>一、学校简介</w:t>
      </w:r>
      <w:bookmarkEnd w:id="15"/>
      <w:r>
        <w:rPr>
          <w:rFonts w:hint="eastAsia" w:ascii="仿宋_GB2312" w:hAnsi="宋体" w:eastAsia="仿宋_GB2312" w:cs="宋体"/>
          <w:color w:val="262626"/>
          <w:kern w:val="0"/>
          <w:sz w:val="30"/>
          <w:szCs w:val="30"/>
        </w:rPr>
        <w:t>：「美和科技大学」最早的前身为「美和护理专科学校」，1964年，由创办人医界名人徐傍兴博士基于提升国内护理专业，回馈乡里的创校宗旨，邀集高屏地区医界名流，筹办护理专科学校。2010年奉准改名为「美和科技大学」。</w:t>
      </w:r>
    </w:p>
    <w:p>
      <w:pPr>
        <w:widowControl/>
        <w:spacing w:line="394" w:lineRule="atLeast"/>
        <w:ind w:firstLine="600" w:firstLineChars="200"/>
        <w:jc w:val="left"/>
        <w:rPr>
          <w:rFonts w:ascii="仿宋_GB2312" w:hAnsi="宋体" w:eastAsia="仿宋_GB2312" w:cs="宋体"/>
          <w:color w:val="262626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262626"/>
          <w:kern w:val="0"/>
          <w:sz w:val="30"/>
          <w:szCs w:val="30"/>
        </w:rPr>
        <w:t>其拥有三个学院、十八个系、三个研究所</w:t>
      </w:r>
      <w:r>
        <w:rPr>
          <w:rFonts w:hint="eastAsia" w:ascii="仿宋_GB2312" w:hAnsi="宋体" w:eastAsia="仿宋_GB2312" w:cs="宋体"/>
          <w:color w:val="262626"/>
          <w:kern w:val="0"/>
          <w:sz w:val="30"/>
          <w:szCs w:val="30"/>
          <w:lang w:eastAsia="zh-CN"/>
        </w:rPr>
        <w:t>，</w:t>
      </w:r>
      <w:r>
        <w:rPr>
          <w:rFonts w:hint="eastAsia" w:ascii="仿宋_GB2312" w:hAnsi="宋体" w:eastAsia="仿宋_GB2312" w:cs="宋体"/>
          <w:color w:val="262626"/>
          <w:kern w:val="0"/>
          <w:sz w:val="30"/>
          <w:szCs w:val="30"/>
        </w:rPr>
        <w:t>学生约8500余名，教职员工约430名，并在越南开办境外专班的高等技职教育之科技大学学府。其办学理念如下：提倡适性教学，强化学术研究，提升服务质量，落实大学以教学、研究、服务之宗旨</w:t>
      </w:r>
      <w:r>
        <w:rPr>
          <w:rFonts w:hint="eastAsia" w:ascii="仿宋_GB2312" w:hAnsi="宋体" w:eastAsia="仿宋_GB2312" w:cs="宋体"/>
          <w:color w:val="262626"/>
          <w:kern w:val="0"/>
          <w:sz w:val="30"/>
          <w:szCs w:val="30"/>
          <w:lang w:eastAsia="zh-CN"/>
        </w:rPr>
        <w:t>；</w:t>
      </w:r>
      <w:r>
        <w:rPr>
          <w:rFonts w:hint="eastAsia" w:ascii="仿宋_GB2312" w:hAnsi="宋体" w:eastAsia="仿宋_GB2312" w:cs="宋体"/>
          <w:color w:val="262626"/>
          <w:kern w:val="0"/>
          <w:sz w:val="30"/>
          <w:szCs w:val="30"/>
        </w:rPr>
        <w:t>传承「美而有礼、和而好学」的传统精神，发扬「服务(Service)、慈悲(Mercy)、欣赏(Appreciation)、尊重(Respect)、包容(Tolerance)」的SMART美和新五伦，并推动学生养成「靖、静、净、敬、竞」的五静好习惯，塑造美和精致优质的校园文化</w:t>
      </w:r>
      <w:r>
        <w:rPr>
          <w:rFonts w:hint="eastAsia" w:ascii="仿宋_GB2312" w:hAnsi="宋体" w:eastAsia="仿宋_GB2312" w:cs="宋体"/>
          <w:color w:val="262626"/>
          <w:kern w:val="0"/>
          <w:sz w:val="30"/>
          <w:szCs w:val="30"/>
          <w:lang w:eastAsia="zh-CN"/>
        </w:rPr>
        <w:t>；</w:t>
      </w:r>
      <w:r>
        <w:rPr>
          <w:rFonts w:hint="eastAsia" w:ascii="仿宋_GB2312" w:hAnsi="宋体" w:eastAsia="仿宋_GB2312" w:cs="宋体"/>
          <w:color w:val="262626"/>
          <w:kern w:val="0"/>
          <w:sz w:val="30"/>
          <w:szCs w:val="30"/>
        </w:rPr>
        <w:t>以「视觉、情感、功能、财务」等四大层面来经营学校，为国家社会培育人才，为全体美和人及家长创造价值。</w:t>
      </w:r>
    </w:p>
    <w:p>
      <w:pPr>
        <w:widowControl/>
        <w:spacing w:line="394" w:lineRule="atLeast"/>
        <w:ind w:left="720"/>
        <w:jc w:val="left"/>
        <w:rPr>
          <w:rFonts w:ascii="仿宋_GB2312" w:hAnsi="宋体" w:eastAsia="仿宋_GB2312" w:cs="宋体"/>
          <w:color w:val="262626"/>
          <w:kern w:val="0"/>
          <w:sz w:val="30"/>
          <w:szCs w:val="30"/>
        </w:rPr>
      </w:pPr>
      <w:bookmarkStart w:id="16" w:name="_Toc438636451"/>
      <w:r>
        <w:rPr>
          <w:rStyle w:val="21"/>
          <w:rFonts w:hint="eastAsia"/>
        </w:rPr>
        <w:t>二、院系设置</w:t>
      </w:r>
      <w:bookmarkEnd w:id="16"/>
      <w:r>
        <w:rPr>
          <w:rFonts w:hint="eastAsia" w:ascii="仿宋_GB2312" w:eastAsia="仿宋_GB2312"/>
          <w:sz w:val="30"/>
          <w:szCs w:val="30"/>
        </w:rPr>
        <w:t>：</w:t>
      </w:r>
    </w:p>
    <w:tbl>
      <w:tblPr>
        <w:tblStyle w:val="1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8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健康及护理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健康照护研究所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护理系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健康事业管理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资讯科技系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美容系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生物科技系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食品营养系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民生学院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应用外语系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社会工作系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儿童服务系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运动与休闲系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珠宝系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餐旅管理系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观光系</w:t>
            </w:r>
          </w:p>
        </w:tc>
      </w:tr>
    </w:tbl>
    <w:p>
      <w:pPr>
        <w:numPr>
          <w:ilvl w:val="0"/>
          <w:numId w:val="5"/>
        </w:numPr>
        <w:ind w:firstLine="643" w:firstLineChars="200"/>
        <w:rPr>
          <w:rFonts w:hint="eastAsia" w:ascii="仿宋_GB2312" w:eastAsia="仿宋_GB2312"/>
          <w:sz w:val="30"/>
          <w:szCs w:val="30"/>
          <w:lang w:eastAsia="zh-CN"/>
        </w:rPr>
      </w:pPr>
      <w:bookmarkStart w:id="17" w:name="_Toc438636452"/>
      <w:r>
        <w:rPr>
          <w:rStyle w:val="21"/>
          <w:rFonts w:hint="eastAsia"/>
        </w:rPr>
        <w:t>推荐我院相关交流专业</w:t>
      </w:r>
      <w:bookmarkEnd w:id="17"/>
      <w:r>
        <w:rPr>
          <w:rFonts w:hint="eastAsia" w:ascii="仿宋_GB2312" w:eastAsia="仿宋_GB2312"/>
          <w:sz w:val="30"/>
          <w:szCs w:val="30"/>
        </w:rPr>
        <w:t>：护理、公共卫生事业管理、美容</w:t>
      </w:r>
      <w:r>
        <w:rPr>
          <w:rFonts w:hint="eastAsia" w:ascii="仿宋_GB2312" w:eastAsia="仿宋_GB2312"/>
          <w:sz w:val="30"/>
          <w:szCs w:val="30"/>
          <w:lang w:eastAsia="zh-CN"/>
        </w:rPr>
        <w:t>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eastAsia="仿宋_GB2312"/>
          <w:sz w:val="30"/>
          <w:szCs w:val="30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eastAsia="仿宋_GB2312"/>
          <w:sz w:val="30"/>
          <w:szCs w:val="30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eastAsia="仿宋_GB2312"/>
          <w:sz w:val="30"/>
          <w:szCs w:val="30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eastAsia="仿宋_GB2312"/>
          <w:sz w:val="30"/>
          <w:szCs w:val="30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eastAsia="仿宋_GB2312"/>
          <w:sz w:val="30"/>
          <w:szCs w:val="30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eastAsia="仿宋_GB2312"/>
          <w:sz w:val="30"/>
          <w:szCs w:val="30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eastAsia="仿宋_GB2312"/>
          <w:sz w:val="30"/>
          <w:szCs w:val="30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eastAsia="仿宋_GB2312"/>
          <w:sz w:val="30"/>
          <w:szCs w:val="30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eastAsia="仿宋_GB2312"/>
          <w:sz w:val="30"/>
          <w:szCs w:val="30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eastAsia="仿宋_GB2312"/>
          <w:sz w:val="30"/>
          <w:szCs w:val="30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eastAsia="仿宋_GB2312"/>
          <w:sz w:val="30"/>
          <w:szCs w:val="30"/>
          <w:lang w:eastAsia="zh-CN"/>
        </w:rPr>
      </w:pPr>
    </w:p>
    <w:p>
      <w:pPr>
        <w:pStyle w:val="19"/>
        <w:numPr>
          <w:ilvl w:val="0"/>
          <w:numId w:val="3"/>
        </w:numPr>
        <w:ind w:firstLineChars="0"/>
        <w:rPr>
          <w:rFonts w:ascii="方正小标宋简体" w:eastAsia="方正小标宋简体"/>
          <w:sz w:val="44"/>
          <w:szCs w:val="44"/>
        </w:rPr>
      </w:pPr>
      <w:r>
        <w:rPr>
          <w:rStyle w:val="20"/>
          <w:rFonts w:hint="eastAsia"/>
          <w:lang w:eastAsia="zh-CN"/>
        </w:rPr>
        <w:t>义守</w:t>
      </w:r>
      <w:r>
        <w:rPr>
          <w:rStyle w:val="20"/>
          <w:rFonts w:hint="eastAsia"/>
        </w:rPr>
        <w:t>大学</w:t>
      </w:r>
      <w:r>
        <w:rPr>
          <w:rFonts w:hint="eastAsia" w:ascii="方正小标宋简体" w:eastAsia="方正小标宋简体"/>
          <w:sz w:val="44"/>
          <w:szCs w:val="44"/>
        </w:rPr>
        <w:t>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leftChars="0" w:right="0" w:rightChars="0" w:firstLine="643" w:firstLineChars="200"/>
        <w:jc w:val="left"/>
        <w:rPr>
          <w:rFonts w:ascii="仿宋_GB2312" w:hAnsi="宋体" w:eastAsia="仿宋_GB2312" w:cs="宋体"/>
          <w:color w:val="262626"/>
          <w:kern w:val="0"/>
          <w:sz w:val="30"/>
          <w:szCs w:val="30"/>
        </w:rPr>
      </w:pPr>
      <w:r>
        <w:rPr>
          <w:rStyle w:val="21"/>
          <w:rFonts w:hint="eastAsia"/>
        </w:rPr>
        <w:t>学校简介</w:t>
      </w:r>
      <w:r>
        <w:rPr>
          <w:rFonts w:hint="eastAsia" w:ascii="仿宋_GB2312" w:hAnsi="宋体" w:eastAsia="仿宋_GB2312" w:cs="宋体"/>
          <w:color w:val="262626"/>
          <w:kern w:val="0"/>
          <w:sz w:val="30"/>
          <w:szCs w:val="30"/>
        </w:rPr>
        <w:t>：</w:t>
      </w:r>
      <w:r>
        <w:rPr>
          <w:rFonts w:hint="eastAsia" w:ascii="仿宋_GB2312" w:hAnsi="宋体" w:eastAsia="仿宋_GB2312" w:cs="宋体"/>
          <w:color w:val="262626"/>
          <w:kern w:val="0"/>
          <w:sz w:val="30"/>
          <w:szCs w:val="30"/>
          <w:lang w:val="en-US" w:eastAsia="zh-CN"/>
        </w:rPr>
        <w:t>义守大学位于台湾高雄市，创办于1986年，现有医学院、管理学院等10个学院、42个系、19个硕士班与7个博士班。该校坚持卓越教学、特色研究、优质服务、国际接轨为办学目标，培育务实创新、崇礼尚义、有为有守的专业人才。2016年该校管理、国际、观光三个学院同时通过AACSB国际商管教育认证，且列入泰晤士报亚洲前200。2017年再次入选亚洲大学排行榜，尤其在国际化及产学绩效指标上，名列台湾私立院校前3名。</w:t>
      </w:r>
    </w:p>
    <w:p>
      <w:pPr>
        <w:widowControl/>
        <w:spacing w:line="394" w:lineRule="atLeast"/>
        <w:ind w:left="720"/>
        <w:jc w:val="left"/>
        <w:rPr>
          <w:rFonts w:ascii="仿宋_GB2312" w:hAnsi="宋体" w:eastAsia="仿宋_GB2312" w:cs="宋体"/>
          <w:color w:val="262626"/>
          <w:kern w:val="0"/>
          <w:sz w:val="30"/>
          <w:szCs w:val="30"/>
        </w:rPr>
      </w:pPr>
      <w:r>
        <w:rPr>
          <w:rStyle w:val="21"/>
          <w:rFonts w:hint="eastAsia"/>
        </w:rPr>
        <w:t>二、院系设置</w:t>
      </w:r>
      <w:r>
        <w:rPr>
          <w:rFonts w:hint="eastAsia" w:ascii="仿宋_GB2312" w:eastAsia="仿宋_GB2312"/>
          <w:sz w:val="30"/>
          <w:szCs w:val="30"/>
        </w:rPr>
        <w:t>：</w:t>
      </w:r>
    </w:p>
    <w:tbl>
      <w:tblPr>
        <w:tblStyle w:val="1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8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医学院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健康管理学系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医学影像暨放射科学系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医学检验技术学系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物理治疗学系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护理学系（所）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生物科技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学</w:t>
            </w:r>
            <w:r>
              <w:rPr>
                <w:rFonts w:hint="eastAsia" w:ascii="仿宋_GB2312" w:eastAsia="仿宋_GB2312"/>
                <w:sz w:val="30"/>
                <w:szCs w:val="30"/>
              </w:rPr>
              <w:t>系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（所）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营养学系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生物医学工程学系（所）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学士后医学系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学士后中医学系</w:t>
            </w:r>
          </w:p>
        </w:tc>
      </w:tr>
    </w:tbl>
    <w:p>
      <w:pPr>
        <w:ind w:firstLine="643" w:firstLineChars="200"/>
        <w:rPr>
          <w:rFonts w:ascii="仿宋_GB2312" w:eastAsia="仿宋_GB2312"/>
          <w:sz w:val="30"/>
          <w:szCs w:val="30"/>
        </w:rPr>
      </w:pPr>
      <w:r>
        <w:rPr>
          <w:rStyle w:val="21"/>
          <w:rFonts w:hint="eastAsia"/>
        </w:rPr>
        <w:t>三、推荐我院相关交流专业</w:t>
      </w:r>
      <w:r>
        <w:rPr>
          <w:rFonts w:hint="eastAsia" w:ascii="仿宋_GB2312" w:eastAsia="仿宋_GB2312"/>
          <w:sz w:val="30"/>
          <w:szCs w:val="30"/>
        </w:rPr>
        <w:t>：</w:t>
      </w:r>
      <w:r>
        <w:rPr>
          <w:rFonts w:hint="eastAsia" w:ascii="仿宋_GB2312" w:eastAsia="仿宋_GB2312"/>
          <w:sz w:val="30"/>
          <w:szCs w:val="30"/>
          <w:lang w:eastAsia="zh-CN"/>
        </w:rPr>
        <w:t>临床医学、医学影像、医学检验、护理、康复治疗学、管理类相关专业。</w:t>
      </w:r>
      <w:bookmarkStart w:id="18" w:name="_GoBack"/>
      <w:bookmarkEnd w:id="18"/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eastAsia="仿宋_GB2312"/>
          <w:sz w:val="30"/>
          <w:szCs w:val="30"/>
          <w:lang w:eastAsia="zh-CN"/>
        </w:rPr>
      </w:pPr>
    </w:p>
    <w:sectPr>
      <w:pgSz w:w="11906" w:h="16838"/>
      <w:pgMar w:top="1440" w:right="141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A19D5"/>
    <w:multiLevelType w:val="multilevel"/>
    <w:tmpl w:val="157A19D5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2B4531AE"/>
    <w:multiLevelType w:val="multilevel"/>
    <w:tmpl w:val="2B4531AE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930091D"/>
    <w:multiLevelType w:val="singleLevel"/>
    <w:tmpl w:val="5930091D"/>
    <w:lvl w:ilvl="0" w:tentative="0">
      <w:start w:val="1"/>
      <w:numFmt w:val="bullet"/>
      <w:lvlText w:val="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59300B7F"/>
    <w:multiLevelType w:val="singleLevel"/>
    <w:tmpl w:val="59300B7F"/>
    <w:lvl w:ilvl="0" w:tentative="0">
      <w:start w:val="1"/>
      <w:numFmt w:val="chineseCounting"/>
      <w:suff w:val="nothing"/>
      <w:lvlText w:val="%1、"/>
      <w:lvlJc w:val="left"/>
    </w:lvl>
  </w:abstractNum>
  <w:abstractNum w:abstractNumId="4">
    <w:nsid w:val="5A12D267"/>
    <w:multiLevelType w:val="singleLevel"/>
    <w:tmpl w:val="5A12D267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D5E"/>
    <w:rsid w:val="000931A4"/>
    <w:rsid w:val="000A0C1B"/>
    <w:rsid w:val="000A1E24"/>
    <w:rsid w:val="000E2084"/>
    <w:rsid w:val="00143163"/>
    <w:rsid w:val="00162759"/>
    <w:rsid w:val="00274586"/>
    <w:rsid w:val="002F14FA"/>
    <w:rsid w:val="004061D7"/>
    <w:rsid w:val="00465D5E"/>
    <w:rsid w:val="004E0C6C"/>
    <w:rsid w:val="005C663B"/>
    <w:rsid w:val="005D5E8B"/>
    <w:rsid w:val="00635859"/>
    <w:rsid w:val="00647170"/>
    <w:rsid w:val="007B6711"/>
    <w:rsid w:val="007C0172"/>
    <w:rsid w:val="007E2E73"/>
    <w:rsid w:val="00827C05"/>
    <w:rsid w:val="0084461A"/>
    <w:rsid w:val="00860076"/>
    <w:rsid w:val="008A0E0A"/>
    <w:rsid w:val="00925412"/>
    <w:rsid w:val="009834F4"/>
    <w:rsid w:val="009931DD"/>
    <w:rsid w:val="009C0B20"/>
    <w:rsid w:val="00A05A59"/>
    <w:rsid w:val="00A2538F"/>
    <w:rsid w:val="00A42BED"/>
    <w:rsid w:val="00A5328D"/>
    <w:rsid w:val="00A63D34"/>
    <w:rsid w:val="00A66D5E"/>
    <w:rsid w:val="00A735D7"/>
    <w:rsid w:val="00AA3A3B"/>
    <w:rsid w:val="00B2099C"/>
    <w:rsid w:val="00BA0642"/>
    <w:rsid w:val="00C50D43"/>
    <w:rsid w:val="00CD10BB"/>
    <w:rsid w:val="00D22124"/>
    <w:rsid w:val="00D3406B"/>
    <w:rsid w:val="00D4294E"/>
    <w:rsid w:val="00DF0F03"/>
    <w:rsid w:val="00E832C1"/>
    <w:rsid w:val="00EA1BE7"/>
    <w:rsid w:val="00EB11A5"/>
    <w:rsid w:val="00EB2D0A"/>
    <w:rsid w:val="00F42ED4"/>
    <w:rsid w:val="00F455EE"/>
    <w:rsid w:val="00F90EC2"/>
    <w:rsid w:val="00FC3A82"/>
    <w:rsid w:val="030F19B4"/>
    <w:rsid w:val="03617C61"/>
    <w:rsid w:val="042034DC"/>
    <w:rsid w:val="046F3DB1"/>
    <w:rsid w:val="04CF7E30"/>
    <w:rsid w:val="07FA6775"/>
    <w:rsid w:val="08A06F65"/>
    <w:rsid w:val="0A367270"/>
    <w:rsid w:val="0A771FC9"/>
    <w:rsid w:val="0B97698A"/>
    <w:rsid w:val="0C0C09E3"/>
    <w:rsid w:val="0FDE4D71"/>
    <w:rsid w:val="119F3871"/>
    <w:rsid w:val="134F50FA"/>
    <w:rsid w:val="14F971B3"/>
    <w:rsid w:val="15996D46"/>
    <w:rsid w:val="18227435"/>
    <w:rsid w:val="18C251CA"/>
    <w:rsid w:val="197075C1"/>
    <w:rsid w:val="1A446A9B"/>
    <w:rsid w:val="1A4C0922"/>
    <w:rsid w:val="1A5C4770"/>
    <w:rsid w:val="1AB84A7D"/>
    <w:rsid w:val="1C0D0D5A"/>
    <w:rsid w:val="1EE41B66"/>
    <w:rsid w:val="201B6086"/>
    <w:rsid w:val="212C615F"/>
    <w:rsid w:val="22507DC0"/>
    <w:rsid w:val="275A2A37"/>
    <w:rsid w:val="28251BFF"/>
    <w:rsid w:val="2BB3461C"/>
    <w:rsid w:val="2D6D1023"/>
    <w:rsid w:val="2E9A7B90"/>
    <w:rsid w:val="308B0440"/>
    <w:rsid w:val="329A66E5"/>
    <w:rsid w:val="350C15E0"/>
    <w:rsid w:val="37774B69"/>
    <w:rsid w:val="390E088D"/>
    <w:rsid w:val="3B503D12"/>
    <w:rsid w:val="3CA04290"/>
    <w:rsid w:val="3FA13CB5"/>
    <w:rsid w:val="4055119B"/>
    <w:rsid w:val="40C7048A"/>
    <w:rsid w:val="448657B8"/>
    <w:rsid w:val="45594BF3"/>
    <w:rsid w:val="47F94049"/>
    <w:rsid w:val="49874B88"/>
    <w:rsid w:val="4BEF0550"/>
    <w:rsid w:val="4C283B09"/>
    <w:rsid w:val="4D750D10"/>
    <w:rsid w:val="4E2B7237"/>
    <w:rsid w:val="50BC7C3B"/>
    <w:rsid w:val="51A73910"/>
    <w:rsid w:val="54D030B1"/>
    <w:rsid w:val="588D77DD"/>
    <w:rsid w:val="588E5768"/>
    <w:rsid w:val="5ADB71F4"/>
    <w:rsid w:val="5D987BAC"/>
    <w:rsid w:val="5F2D0B9B"/>
    <w:rsid w:val="627E2286"/>
    <w:rsid w:val="677C4A3D"/>
    <w:rsid w:val="68913853"/>
    <w:rsid w:val="6C0856E4"/>
    <w:rsid w:val="6D940E7A"/>
    <w:rsid w:val="6DA96120"/>
    <w:rsid w:val="711E6B1F"/>
    <w:rsid w:val="72DF5380"/>
    <w:rsid w:val="756847CF"/>
    <w:rsid w:val="762C66B1"/>
    <w:rsid w:val="780B027C"/>
    <w:rsid w:val="78355CFC"/>
    <w:rsid w:val="78522CA5"/>
    <w:rsid w:val="7A3E7BEE"/>
    <w:rsid w:val="7B026796"/>
    <w:rsid w:val="7C2F1B19"/>
    <w:rsid w:val="7C3B3DF1"/>
    <w:rsid w:val="7EF9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tabs>
        <w:tab w:val="left" w:pos="420"/>
        <w:tab w:val="right" w:leader="dot" w:pos="8680"/>
      </w:tabs>
      <w:jc w:val="center"/>
    </w:pPr>
    <w:rPr>
      <w:sz w:val="48"/>
    </w:rPr>
  </w:style>
  <w:style w:type="paragraph" w:styleId="8">
    <w:name w:val="toc 2"/>
    <w:basedOn w:val="1"/>
    <w:next w:val="1"/>
    <w:unhideWhenUsed/>
    <w:qFormat/>
    <w:uiPriority w:val="39"/>
    <w:pPr>
      <w:ind w:left="420" w:leftChars="200"/>
    </w:pPr>
  </w:style>
  <w:style w:type="paragraph" w:styleId="9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FollowedHyperlink"/>
    <w:basedOn w:val="10"/>
    <w:unhideWhenUsed/>
    <w:qFormat/>
    <w:uiPriority w:val="99"/>
    <w:rPr>
      <w:color w:val="800080"/>
      <w:u w:val="none"/>
    </w:rPr>
  </w:style>
  <w:style w:type="character" w:styleId="12">
    <w:name w:val="Emphasis"/>
    <w:basedOn w:val="10"/>
    <w:qFormat/>
    <w:uiPriority w:val="20"/>
  </w:style>
  <w:style w:type="character" w:styleId="13">
    <w:name w:val="Hyperlink"/>
    <w:basedOn w:val="10"/>
    <w:unhideWhenUsed/>
    <w:qFormat/>
    <w:uiPriority w:val="99"/>
    <w:rPr>
      <w:color w:val="4E4E4E"/>
      <w:u w:val="none"/>
    </w:rPr>
  </w:style>
  <w:style w:type="table" w:styleId="15">
    <w:name w:val="Table Grid"/>
    <w:basedOn w:val="14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6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7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8">
    <w:name w:val="批注框文本 Char"/>
    <w:basedOn w:val="10"/>
    <w:link w:val="4"/>
    <w:semiHidden/>
    <w:qFormat/>
    <w:uiPriority w:val="99"/>
    <w:rPr>
      <w:sz w:val="18"/>
      <w:szCs w:val="18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</w:style>
  <w:style w:type="character" w:customStyle="1" w:styleId="20">
    <w:name w:val="标题 1 Char"/>
    <w:basedOn w:val="10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1">
    <w:name w:val="标题 2 Char"/>
    <w:basedOn w:val="10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3">
    <w:name w:val="item-name"/>
    <w:basedOn w:val="10"/>
    <w:qFormat/>
    <w:uiPriority w:val="0"/>
  </w:style>
  <w:style w:type="character" w:customStyle="1" w:styleId="24">
    <w:name w:val="item-name1"/>
    <w:basedOn w:val="10"/>
    <w:uiPriority w:val="0"/>
  </w:style>
  <w:style w:type="character" w:customStyle="1" w:styleId="25">
    <w:name w:val="xubox_tabnow"/>
    <w:basedOn w:val="10"/>
    <w:qFormat/>
    <w:uiPriority w:val="0"/>
    <w:rPr>
      <w:bdr w:val="single" w:color="CCCCCC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989390-092B-438E-8745-6DC13B26EB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805</Words>
  <Characters>4595</Characters>
  <Lines>38</Lines>
  <Paragraphs>10</Paragraphs>
  <ScaleCrop>false</ScaleCrop>
  <LinksUpToDate>false</LinksUpToDate>
  <CharactersWithSpaces>5390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2017-05-26T23:19:00Z</dcterms:created>
  <dc:creator>Microsoft.com</dc:creator>
  <cp:lastModifiedBy>Administrator</cp:lastModifiedBy>
  <dcterms:modified xsi:type="dcterms:W3CDTF">2017-11-22T04:00:25Z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